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C8E71" w14:textId="77777777" w:rsidR="00EF2217" w:rsidRDefault="00F42A20" w:rsidP="00EF2217">
      <w:pPr>
        <w:jc w:val="center"/>
        <w:rPr>
          <w:b/>
        </w:rPr>
      </w:pPr>
      <w:r>
        <w:rPr>
          <w:b/>
          <w:noProof/>
          <w:szCs w:val="22"/>
          <w:u w:val="single"/>
          <w:lang w:eastAsia="en-GB"/>
        </w:rPr>
        <w:drawing>
          <wp:anchor distT="0" distB="0" distL="114300" distR="114300" simplePos="0" relativeHeight="251659264" behindDoc="1" locked="0" layoutInCell="1" allowOverlap="1" wp14:anchorId="4D23A859" wp14:editId="6BFE498D">
            <wp:simplePos x="0" y="0"/>
            <wp:positionH relativeFrom="column">
              <wp:posOffset>695325</wp:posOffset>
            </wp:positionH>
            <wp:positionV relativeFrom="paragraph">
              <wp:posOffset>-447675</wp:posOffset>
            </wp:positionV>
            <wp:extent cx="2298700" cy="533400"/>
            <wp:effectExtent l="0" t="0" r="6350" b="0"/>
            <wp:wrapThrough wrapText="bothSides">
              <wp:wrapPolygon edited="0">
                <wp:start x="0" y="0"/>
                <wp:lineTo x="0" y="20829"/>
                <wp:lineTo x="21481" y="20829"/>
                <wp:lineTo x="2148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1558A3A8" wp14:editId="048B1A35">
            <wp:simplePos x="0" y="0"/>
            <wp:positionH relativeFrom="column">
              <wp:posOffset>5473065</wp:posOffset>
            </wp:positionH>
            <wp:positionV relativeFrom="paragraph">
              <wp:posOffset>-495300</wp:posOffset>
            </wp:positionV>
            <wp:extent cx="3076575" cy="657225"/>
            <wp:effectExtent l="0" t="0" r="9525" b="9525"/>
            <wp:wrapTight wrapText="bothSides">
              <wp:wrapPolygon edited="0">
                <wp:start x="0" y="0"/>
                <wp:lineTo x="0" y="21287"/>
                <wp:lineTo x="21533" y="21287"/>
                <wp:lineTo x="2153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6575" cy="657225"/>
                    </a:xfrm>
                    <a:prstGeom prst="rect">
                      <a:avLst/>
                    </a:prstGeom>
                  </pic:spPr>
                </pic:pic>
              </a:graphicData>
            </a:graphic>
            <wp14:sizeRelH relativeFrom="page">
              <wp14:pctWidth>0</wp14:pctWidth>
            </wp14:sizeRelH>
            <wp14:sizeRelV relativeFrom="page">
              <wp14:pctHeight>0</wp14:pctHeight>
            </wp14:sizeRelV>
          </wp:anchor>
        </w:drawing>
      </w:r>
    </w:p>
    <w:p w14:paraId="38416842" w14:textId="77777777" w:rsidR="00436953" w:rsidRDefault="00436953" w:rsidP="00EF2217">
      <w:pPr>
        <w:jc w:val="center"/>
        <w:rPr>
          <w:b/>
        </w:rPr>
      </w:pPr>
    </w:p>
    <w:p w14:paraId="40497256" w14:textId="77777777" w:rsidR="00436953" w:rsidRDefault="00436953" w:rsidP="00EF2217">
      <w:pPr>
        <w:jc w:val="center"/>
        <w:rPr>
          <w:b/>
        </w:rPr>
      </w:pPr>
    </w:p>
    <w:p w14:paraId="5CB41639" w14:textId="77777777" w:rsidR="00AF3C24" w:rsidRDefault="00AF3C24" w:rsidP="00EF2217">
      <w:pPr>
        <w:jc w:val="center"/>
        <w:rPr>
          <w:b/>
        </w:rPr>
      </w:pPr>
    </w:p>
    <w:p w14:paraId="03C55F67" w14:textId="77777777" w:rsidR="00EF2217" w:rsidRDefault="00EF2217" w:rsidP="00184183">
      <w:pPr>
        <w:jc w:val="both"/>
        <w:rPr>
          <w:b/>
        </w:rPr>
      </w:pPr>
    </w:p>
    <w:p w14:paraId="45E9ABF6" w14:textId="77777777" w:rsidR="00EF2217" w:rsidRDefault="00184183" w:rsidP="00184183">
      <w:pPr>
        <w:jc w:val="both"/>
      </w:pPr>
      <w:r w:rsidRPr="008741B7">
        <w:rPr>
          <w:highlight w:val="lightGray"/>
        </w:rPr>
        <w:t xml:space="preserve">XJTLU Staff: </w:t>
      </w:r>
      <w:r w:rsidR="00EF2217" w:rsidRPr="008741B7">
        <w:t xml:space="preserve">Please undertake a curriculum review of the proposed exchange partner, to determine whether the modules offered are comparable (in terms of academic content </w:t>
      </w:r>
      <w:r w:rsidR="00E957B0" w:rsidRPr="008741B7">
        <w:t xml:space="preserve">and learning outcomes) </w:t>
      </w:r>
      <w:r w:rsidR="00EF2217" w:rsidRPr="008741B7">
        <w:t>to those offered within the relevant degree programme at XJTLU.</w:t>
      </w:r>
      <w:r w:rsidRPr="008741B7">
        <w:t xml:space="preserve">  The sections you need to complete are highlighted </w:t>
      </w:r>
      <w:r w:rsidRPr="008741B7">
        <w:rPr>
          <w:highlight w:val="lightGray"/>
        </w:rPr>
        <w:t>in grey</w:t>
      </w:r>
      <w:r w:rsidRPr="008741B7">
        <w:t>.</w:t>
      </w:r>
      <w:r w:rsidR="005C6B0B" w:rsidRPr="008741B7">
        <w:t xml:space="preserve">  Please sign to confirm the programme match at the end of the document.</w:t>
      </w:r>
      <w:r w:rsidR="005C6B0B">
        <w:t xml:space="preserve"> </w:t>
      </w:r>
    </w:p>
    <w:p w14:paraId="3076E964" w14:textId="77777777" w:rsidR="00184183" w:rsidRDefault="00184183" w:rsidP="00EF2217"/>
    <w:p w14:paraId="5CE45FD1" w14:textId="77777777" w:rsidR="00184183" w:rsidRPr="00EF2217" w:rsidRDefault="00184183" w:rsidP="00EF2217">
      <w:r w:rsidRPr="008741B7">
        <w:rPr>
          <w:highlight w:val="cyan"/>
        </w:rPr>
        <w:t xml:space="preserve">UoL </w:t>
      </w:r>
      <w:r w:rsidR="00EA026E">
        <w:rPr>
          <w:highlight w:val="cyan"/>
        </w:rPr>
        <w:t>Staff</w:t>
      </w:r>
      <w:r w:rsidRPr="008741B7">
        <w:rPr>
          <w:highlight w:val="cyan"/>
        </w:rPr>
        <w:t xml:space="preserve">: </w:t>
      </w:r>
      <w:r w:rsidR="004B6830" w:rsidRPr="008741B7">
        <w:t>Please provide any specific comments, if applicable, on the modules proposed in the third column of Table 2. If you do not have any comments you may leave this bl</w:t>
      </w:r>
      <w:r w:rsidR="00A24944" w:rsidRPr="008741B7">
        <w:t xml:space="preserve">ank.  </w:t>
      </w:r>
      <w:r w:rsidR="008741B7" w:rsidRPr="008741B7">
        <w:t xml:space="preserve">The sections you need to complete/consider are highlighted </w:t>
      </w:r>
      <w:r w:rsidR="008741B7" w:rsidRPr="008741B7">
        <w:rPr>
          <w:highlight w:val="cyan"/>
        </w:rPr>
        <w:t xml:space="preserve">in blue.  </w:t>
      </w:r>
      <w:r w:rsidR="008741B7" w:rsidRPr="008741B7">
        <w:t>Yo</w:t>
      </w:r>
      <w:r w:rsidR="00A24944" w:rsidRPr="008741B7">
        <w:t xml:space="preserve">u must sign to confirm the </w:t>
      </w:r>
      <w:r w:rsidR="005C6B0B" w:rsidRPr="008741B7">
        <w:t>programme match at the end of the document.</w:t>
      </w:r>
    </w:p>
    <w:p w14:paraId="403CC17F" w14:textId="77777777" w:rsidR="00EF2217" w:rsidRDefault="00EF2217" w:rsidP="00184183">
      <w:pPr>
        <w:jc w:val="both"/>
        <w:rPr>
          <w:b/>
        </w:rPr>
      </w:pPr>
    </w:p>
    <w:p w14:paraId="75D8068A" w14:textId="77777777" w:rsidR="00C94D5E" w:rsidRDefault="00C94D5E" w:rsidP="00184183">
      <w:pPr>
        <w:jc w:val="both"/>
        <w:rPr>
          <w:b/>
        </w:rPr>
      </w:pPr>
      <w:r>
        <w:rPr>
          <w:b/>
        </w:rPr>
        <w:t>Table 1: General information</w:t>
      </w:r>
    </w:p>
    <w:p w14:paraId="7B7FE16D" w14:textId="77777777" w:rsidR="00C94D5E" w:rsidRDefault="00C94D5E" w:rsidP="00184183">
      <w:pPr>
        <w:jc w:val="both"/>
        <w:rPr>
          <w:b/>
        </w:rPr>
      </w:pPr>
    </w:p>
    <w:tbl>
      <w:tblPr>
        <w:tblStyle w:val="TableGrid"/>
        <w:tblW w:w="0" w:type="auto"/>
        <w:tblLook w:val="04A0" w:firstRow="1" w:lastRow="0" w:firstColumn="1" w:lastColumn="0" w:noHBand="0" w:noVBand="1"/>
      </w:tblPr>
      <w:tblGrid>
        <w:gridCol w:w="6204"/>
        <w:gridCol w:w="7512"/>
      </w:tblGrid>
      <w:tr w:rsidR="00184183" w14:paraId="5F6C99F7" w14:textId="77777777" w:rsidTr="00557A4C">
        <w:tc>
          <w:tcPr>
            <w:tcW w:w="6204" w:type="dxa"/>
          </w:tcPr>
          <w:p w14:paraId="73F81831" w14:textId="77777777" w:rsidR="00184183" w:rsidRPr="00184183" w:rsidRDefault="00184183" w:rsidP="00184183">
            <w:pPr>
              <w:jc w:val="both"/>
              <w:rPr>
                <w:b/>
                <w:highlight w:val="lightGray"/>
              </w:rPr>
            </w:pPr>
            <w:r w:rsidRPr="00184183">
              <w:rPr>
                <w:b/>
                <w:highlight w:val="lightGray"/>
              </w:rPr>
              <w:t>Name and position of XJTLU staff member completing this review:</w:t>
            </w:r>
          </w:p>
          <w:p w14:paraId="0FC50AE9" w14:textId="77777777" w:rsidR="00184183" w:rsidRPr="00184183" w:rsidRDefault="00184183" w:rsidP="00184183">
            <w:pPr>
              <w:jc w:val="both"/>
              <w:rPr>
                <w:b/>
                <w:highlight w:val="lightGray"/>
              </w:rPr>
            </w:pPr>
          </w:p>
        </w:tc>
        <w:tc>
          <w:tcPr>
            <w:tcW w:w="7512" w:type="dxa"/>
          </w:tcPr>
          <w:p w14:paraId="154050E8" w14:textId="77777777" w:rsidR="00184183" w:rsidRDefault="00184183" w:rsidP="00184183">
            <w:pPr>
              <w:jc w:val="both"/>
              <w:rPr>
                <w:b/>
              </w:rPr>
            </w:pPr>
          </w:p>
        </w:tc>
      </w:tr>
      <w:tr w:rsidR="00EF2217" w14:paraId="067AA0C0" w14:textId="77777777" w:rsidTr="00557A4C">
        <w:tc>
          <w:tcPr>
            <w:tcW w:w="6204" w:type="dxa"/>
          </w:tcPr>
          <w:p w14:paraId="645B6FB8" w14:textId="77777777" w:rsidR="00EF2217" w:rsidRPr="00184183" w:rsidRDefault="00EF2217" w:rsidP="00184183">
            <w:pPr>
              <w:jc w:val="both"/>
              <w:rPr>
                <w:b/>
                <w:highlight w:val="lightGray"/>
              </w:rPr>
            </w:pPr>
            <w:r w:rsidRPr="00184183">
              <w:rPr>
                <w:b/>
                <w:highlight w:val="lightGray"/>
              </w:rPr>
              <w:t>Name of XJTLU degree prog</w:t>
            </w:r>
            <w:r w:rsidR="00E957B0" w:rsidRPr="00184183">
              <w:rPr>
                <w:b/>
                <w:highlight w:val="lightGray"/>
              </w:rPr>
              <w:t>ramme</w:t>
            </w:r>
            <w:r w:rsidR="00184183">
              <w:rPr>
                <w:b/>
                <w:highlight w:val="lightGray"/>
              </w:rPr>
              <w:t xml:space="preserve"> being reviewed</w:t>
            </w:r>
            <w:r w:rsidR="00557A4C" w:rsidRPr="00184183">
              <w:rPr>
                <w:b/>
                <w:highlight w:val="lightGray"/>
              </w:rPr>
              <w:t>:</w:t>
            </w:r>
            <w:r w:rsidRPr="00184183">
              <w:rPr>
                <w:b/>
                <w:highlight w:val="lightGray"/>
              </w:rPr>
              <w:t xml:space="preserve"> </w:t>
            </w:r>
          </w:p>
          <w:p w14:paraId="22D9E1A1" w14:textId="77777777" w:rsidR="00EF2217" w:rsidRPr="00184183" w:rsidRDefault="00EF2217" w:rsidP="00184183">
            <w:pPr>
              <w:jc w:val="both"/>
              <w:rPr>
                <w:b/>
                <w:highlight w:val="lightGray"/>
              </w:rPr>
            </w:pPr>
          </w:p>
        </w:tc>
        <w:tc>
          <w:tcPr>
            <w:tcW w:w="7512" w:type="dxa"/>
          </w:tcPr>
          <w:p w14:paraId="1BB193AA" w14:textId="77777777" w:rsidR="00EF2217" w:rsidRDefault="00EF2217" w:rsidP="00184183">
            <w:pPr>
              <w:jc w:val="both"/>
              <w:rPr>
                <w:b/>
              </w:rPr>
            </w:pPr>
          </w:p>
        </w:tc>
      </w:tr>
      <w:tr w:rsidR="00184183" w14:paraId="5477F64E" w14:textId="77777777" w:rsidTr="00557A4C">
        <w:tc>
          <w:tcPr>
            <w:tcW w:w="6204" w:type="dxa"/>
          </w:tcPr>
          <w:p w14:paraId="29759DDF" w14:textId="77777777" w:rsidR="00184183" w:rsidRPr="00184183" w:rsidRDefault="00184183" w:rsidP="00184183">
            <w:pPr>
              <w:jc w:val="both"/>
              <w:rPr>
                <w:b/>
                <w:highlight w:val="lightGray"/>
              </w:rPr>
            </w:pPr>
            <w:r w:rsidRPr="00184183">
              <w:rPr>
                <w:b/>
                <w:highlight w:val="lightGray"/>
              </w:rPr>
              <w:t xml:space="preserve">Name of partner </w:t>
            </w:r>
            <w:r>
              <w:rPr>
                <w:b/>
                <w:highlight w:val="lightGray"/>
              </w:rPr>
              <w:t>university and partner degree programme being reviewed:</w:t>
            </w:r>
          </w:p>
          <w:p w14:paraId="20364FBA" w14:textId="77777777" w:rsidR="00184183" w:rsidRPr="00184183" w:rsidRDefault="00184183" w:rsidP="00184183">
            <w:pPr>
              <w:jc w:val="both"/>
              <w:rPr>
                <w:b/>
                <w:highlight w:val="lightGray"/>
              </w:rPr>
            </w:pPr>
          </w:p>
        </w:tc>
        <w:tc>
          <w:tcPr>
            <w:tcW w:w="7512" w:type="dxa"/>
          </w:tcPr>
          <w:p w14:paraId="5E9D52A2" w14:textId="77777777" w:rsidR="00184183" w:rsidRDefault="00184183" w:rsidP="00184183">
            <w:pPr>
              <w:jc w:val="both"/>
              <w:rPr>
                <w:b/>
              </w:rPr>
            </w:pPr>
          </w:p>
        </w:tc>
      </w:tr>
      <w:tr w:rsidR="00EF2217" w14:paraId="1FAA8666" w14:textId="77777777" w:rsidTr="00557A4C">
        <w:tc>
          <w:tcPr>
            <w:tcW w:w="6204" w:type="dxa"/>
          </w:tcPr>
          <w:p w14:paraId="1930E5EE" w14:textId="77777777" w:rsidR="00EF2217" w:rsidRPr="00184183" w:rsidRDefault="00E957B0" w:rsidP="00184183">
            <w:pPr>
              <w:jc w:val="both"/>
              <w:rPr>
                <w:b/>
                <w:highlight w:val="lightGray"/>
              </w:rPr>
            </w:pPr>
            <w:r w:rsidRPr="00184183">
              <w:rPr>
                <w:b/>
                <w:highlight w:val="lightGray"/>
              </w:rPr>
              <w:t xml:space="preserve">Year </w:t>
            </w:r>
            <w:r w:rsidR="002064E6">
              <w:rPr>
                <w:b/>
                <w:highlight w:val="lightGray"/>
              </w:rPr>
              <w:t>(</w:t>
            </w:r>
            <w:r w:rsidR="00C10F63">
              <w:rPr>
                <w:b/>
                <w:highlight w:val="lightGray"/>
              </w:rPr>
              <w:t>also state</w:t>
            </w:r>
            <w:r w:rsidR="002064E6">
              <w:rPr>
                <w:b/>
                <w:highlight w:val="lightGray"/>
              </w:rPr>
              <w:t xml:space="preserve"> FHEQ level) </w:t>
            </w:r>
            <w:r w:rsidRPr="00184183">
              <w:rPr>
                <w:b/>
                <w:highlight w:val="lightGray"/>
              </w:rPr>
              <w:t>and / or semester at XJTLU that is being replaced by the exchange</w:t>
            </w:r>
            <w:r w:rsidR="00557A4C" w:rsidRPr="00184183">
              <w:rPr>
                <w:b/>
                <w:highlight w:val="lightGray"/>
              </w:rPr>
              <w:t>:</w:t>
            </w:r>
            <w:r w:rsidRPr="00184183">
              <w:rPr>
                <w:b/>
                <w:highlight w:val="lightGray"/>
              </w:rPr>
              <w:t xml:space="preserve"> </w:t>
            </w:r>
          </w:p>
          <w:p w14:paraId="03F19BE7" w14:textId="77777777" w:rsidR="00E957B0" w:rsidRPr="00184183" w:rsidRDefault="00E957B0" w:rsidP="00184183">
            <w:pPr>
              <w:jc w:val="both"/>
              <w:rPr>
                <w:b/>
                <w:highlight w:val="lightGray"/>
              </w:rPr>
            </w:pPr>
          </w:p>
        </w:tc>
        <w:tc>
          <w:tcPr>
            <w:tcW w:w="7512" w:type="dxa"/>
          </w:tcPr>
          <w:p w14:paraId="66F6A87C" w14:textId="77777777" w:rsidR="00EF2217" w:rsidRDefault="00EF2217" w:rsidP="00EF2217">
            <w:pPr>
              <w:jc w:val="center"/>
              <w:rPr>
                <w:b/>
              </w:rPr>
            </w:pPr>
          </w:p>
        </w:tc>
      </w:tr>
      <w:tr w:rsidR="00557A4C" w14:paraId="0242D869" w14:textId="77777777" w:rsidTr="00557A4C">
        <w:tc>
          <w:tcPr>
            <w:tcW w:w="6204" w:type="dxa"/>
          </w:tcPr>
          <w:p w14:paraId="6BF2B95D" w14:textId="77777777" w:rsidR="00557A4C" w:rsidRPr="00184183" w:rsidRDefault="00557A4C" w:rsidP="00184183">
            <w:pPr>
              <w:jc w:val="both"/>
              <w:rPr>
                <w:b/>
                <w:highlight w:val="lightGray"/>
              </w:rPr>
            </w:pPr>
            <w:r w:rsidRPr="00184183">
              <w:rPr>
                <w:b/>
                <w:highlight w:val="lightGray"/>
              </w:rPr>
              <w:t>Overview of the academic structure of the year/semester at XJTLU being replaced by the exchange period (i.e. module titles, associated credits, indication of whether the mo</w:t>
            </w:r>
            <w:r w:rsidR="00184183">
              <w:rPr>
                <w:b/>
                <w:highlight w:val="lightGray"/>
              </w:rPr>
              <w:t xml:space="preserve">dule is compulsory or optional): </w:t>
            </w:r>
          </w:p>
          <w:p w14:paraId="59BE1B78" w14:textId="77777777" w:rsidR="00557A4C" w:rsidRPr="00184183" w:rsidRDefault="00557A4C" w:rsidP="00184183">
            <w:pPr>
              <w:jc w:val="both"/>
              <w:rPr>
                <w:b/>
                <w:highlight w:val="lightGray"/>
              </w:rPr>
            </w:pPr>
          </w:p>
        </w:tc>
        <w:tc>
          <w:tcPr>
            <w:tcW w:w="7512" w:type="dxa"/>
          </w:tcPr>
          <w:p w14:paraId="6D30C001" w14:textId="77777777" w:rsidR="00557A4C" w:rsidRDefault="00557A4C" w:rsidP="00EF2217">
            <w:pPr>
              <w:jc w:val="center"/>
              <w:rPr>
                <w:b/>
              </w:rPr>
            </w:pPr>
          </w:p>
        </w:tc>
      </w:tr>
      <w:tr w:rsidR="00184183" w14:paraId="3BA2FA0A" w14:textId="77777777" w:rsidTr="00557A4C">
        <w:tc>
          <w:tcPr>
            <w:tcW w:w="6204" w:type="dxa"/>
          </w:tcPr>
          <w:p w14:paraId="5974D2F0" w14:textId="77777777" w:rsidR="00184183" w:rsidRDefault="00184183" w:rsidP="00590C3B">
            <w:pPr>
              <w:jc w:val="both"/>
              <w:rPr>
                <w:b/>
              </w:rPr>
            </w:pPr>
            <w:r w:rsidRPr="00184183">
              <w:rPr>
                <w:b/>
                <w:highlight w:val="cyan"/>
              </w:rPr>
              <w:t>Name and position of UoL staff member completing this review:</w:t>
            </w:r>
          </w:p>
          <w:p w14:paraId="71CD3421" w14:textId="77777777" w:rsidR="00184183" w:rsidRPr="00184183" w:rsidRDefault="00184183" w:rsidP="00184183">
            <w:pPr>
              <w:rPr>
                <w:b/>
                <w:highlight w:val="lightGray"/>
              </w:rPr>
            </w:pPr>
          </w:p>
        </w:tc>
        <w:tc>
          <w:tcPr>
            <w:tcW w:w="7512" w:type="dxa"/>
          </w:tcPr>
          <w:p w14:paraId="6855B8E4" w14:textId="77777777" w:rsidR="00184183" w:rsidRDefault="00184183" w:rsidP="00EF2217">
            <w:pPr>
              <w:jc w:val="center"/>
              <w:rPr>
                <w:b/>
              </w:rPr>
            </w:pPr>
          </w:p>
        </w:tc>
      </w:tr>
    </w:tbl>
    <w:p w14:paraId="765F2B18" w14:textId="77777777" w:rsidR="000766DE" w:rsidRDefault="000766DE" w:rsidP="00EF2217">
      <w:pPr>
        <w:jc w:val="center"/>
        <w:rPr>
          <w:b/>
        </w:rPr>
      </w:pPr>
    </w:p>
    <w:p w14:paraId="3C053347" w14:textId="77777777" w:rsidR="00C94D5E" w:rsidRDefault="00C94D5E" w:rsidP="00C94D5E">
      <w:pPr>
        <w:rPr>
          <w:b/>
        </w:rPr>
      </w:pPr>
    </w:p>
    <w:p w14:paraId="2E8CF280" w14:textId="77777777" w:rsidR="00C94D5E" w:rsidRDefault="00C94D5E" w:rsidP="00C94D5E">
      <w:pPr>
        <w:rPr>
          <w:b/>
        </w:rPr>
      </w:pPr>
    </w:p>
    <w:p w14:paraId="703FEBD1" w14:textId="77777777" w:rsidR="00C94D5E" w:rsidRDefault="00C94D5E" w:rsidP="00C94D5E">
      <w:pPr>
        <w:rPr>
          <w:b/>
        </w:rPr>
      </w:pPr>
    </w:p>
    <w:p w14:paraId="5F46B087" w14:textId="77777777" w:rsidR="00C94D5E" w:rsidRDefault="00C94D5E" w:rsidP="00C94D5E">
      <w:pPr>
        <w:rPr>
          <w:b/>
        </w:rPr>
      </w:pPr>
    </w:p>
    <w:p w14:paraId="35EF11C5" w14:textId="77777777" w:rsidR="00F32943" w:rsidRPr="00B53035" w:rsidRDefault="00F32943" w:rsidP="00C94D5E">
      <w:pPr>
        <w:rPr>
          <w:b/>
        </w:rPr>
      </w:pPr>
      <w:r w:rsidRPr="000953E8">
        <w:rPr>
          <w:b/>
        </w:rPr>
        <w:lastRenderedPageBreak/>
        <w:t>Table 2: Assessment of programme match</w:t>
      </w:r>
    </w:p>
    <w:p w14:paraId="2F898D88" w14:textId="77777777" w:rsidR="00C94D5E" w:rsidRPr="00B53035" w:rsidRDefault="00C94D5E" w:rsidP="00C94D5E">
      <w:pPr>
        <w:rPr>
          <w:b/>
        </w:rPr>
      </w:pPr>
    </w:p>
    <w:tbl>
      <w:tblPr>
        <w:tblStyle w:val="TableGrid"/>
        <w:tblW w:w="0" w:type="auto"/>
        <w:tblLook w:val="04A0" w:firstRow="1" w:lastRow="0" w:firstColumn="1" w:lastColumn="0" w:noHBand="0" w:noVBand="1"/>
      </w:tblPr>
      <w:tblGrid>
        <w:gridCol w:w="4858"/>
        <w:gridCol w:w="4665"/>
        <w:gridCol w:w="4425"/>
      </w:tblGrid>
      <w:tr w:rsidR="00B53035" w:rsidRPr="00B53035" w14:paraId="2B8A6637" w14:textId="77777777" w:rsidTr="00B53035">
        <w:tc>
          <w:tcPr>
            <w:tcW w:w="4935" w:type="dxa"/>
            <w:shd w:val="clear" w:color="auto" w:fill="auto"/>
          </w:tcPr>
          <w:p w14:paraId="4B076183" w14:textId="77777777" w:rsidR="00B53035" w:rsidRPr="00B53035" w:rsidRDefault="00B53035" w:rsidP="00F32943">
            <w:pPr>
              <w:rPr>
                <w:b/>
              </w:rPr>
            </w:pPr>
          </w:p>
        </w:tc>
        <w:tc>
          <w:tcPr>
            <w:tcW w:w="4742" w:type="dxa"/>
            <w:shd w:val="clear" w:color="auto" w:fill="auto"/>
          </w:tcPr>
          <w:p w14:paraId="7534C6E3" w14:textId="77777777" w:rsidR="00B53035" w:rsidRPr="00B53035" w:rsidRDefault="00B53035" w:rsidP="008741B7">
            <w:pPr>
              <w:rPr>
                <w:b/>
              </w:rPr>
            </w:pPr>
            <w:r w:rsidRPr="00B53035">
              <w:rPr>
                <w:b/>
                <w:highlight w:val="lightGray"/>
              </w:rPr>
              <w:t>XJTLU staff comments</w:t>
            </w:r>
          </w:p>
        </w:tc>
        <w:tc>
          <w:tcPr>
            <w:tcW w:w="4497" w:type="dxa"/>
            <w:shd w:val="clear" w:color="auto" w:fill="auto"/>
          </w:tcPr>
          <w:p w14:paraId="04BEECAD" w14:textId="77777777" w:rsidR="00B53035" w:rsidRPr="00B53035" w:rsidRDefault="00B53035" w:rsidP="00BC25F1">
            <w:pPr>
              <w:rPr>
                <w:b/>
              </w:rPr>
            </w:pPr>
            <w:r w:rsidRPr="008E4DD4">
              <w:rPr>
                <w:b/>
                <w:highlight w:val="cyan"/>
              </w:rPr>
              <w:t xml:space="preserve">UoL </w:t>
            </w:r>
            <w:r w:rsidR="00BC25F1" w:rsidRPr="008E4DD4">
              <w:rPr>
                <w:b/>
                <w:highlight w:val="cyan"/>
              </w:rPr>
              <w:t>Level 1</w:t>
            </w:r>
            <w:r w:rsidR="00BB6185" w:rsidRPr="008E4DD4">
              <w:rPr>
                <w:b/>
                <w:highlight w:val="cyan"/>
              </w:rPr>
              <w:t xml:space="preserve"> </w:t>
            </w:r>
            <w:r w:rsidR="00BC25F1" w:rsidRPr="008E4DD4">
              <w:rPr>
                <w:b/>
                <w:highlight w:val="cyan"/>
              </w:rPr>
              <w:t xml:space="preserve">Board of Studies </w:t>
            </w:r>
            <w:r w:rsidRPr="008E4DD4">
              <w:rPr>
                <w:b/>
                <w:highlight w:val="cyan"/>
              </w:rPr>
              <w:t>comments</w:t>
            </w:r>
          </w:p>
        </w:tc>
      </w:tr>
      <w:tr w:rsidR="00B53035" w:rsidRPr="00B53035" w14:paraId="5EAB4B62" w14:textId="77777777" w:rsidTr="00B53035">
        <w:tc>
          <w:tcPr>
            <w:tcW w:w="4935" w:type="dxa"/>
          </w:tcPr>
          <w:p w14:paraId="77801CC0" w14:textId="77777777" w:rsidR="00B53035" w:rsidRPr="00B53035" w:rsidRDefault="00B53035" w:rsidP="00F32943">
            <w:r w:rsidRPr="00B53035">
              <w:t>Do the modules</w:t>
            </w:r>
            <w:r w:rsidRPr="00B53035">
              <w:rPr>
                <w:b/>
                <w:sz w:val="28"/>
              </w:rPr>
              <w:t xml:space="preserve"> </w:t>
            </w:r>
            <w:r w:rsidRPr="00B53035">
              <w:t>taken on exchange contribute to the overall programme learning outcomes? Please explain how this is achieved and, where appropriate, map modules to the relevant programme learning outcomes.</w:t>
            </w:r>
          </w:p>
          <w:p w14:paraId="08DBEA9D" w14:textId="77777777" w:rsidR="00B53035" w:rsidRPr="00B53035" w:rsidRDefault="00B53035" w:rsidP="00F32943">
            <w:pPr>
              <w:rPr>
                <w:b/>
                <w:sz w:val="28"/>
              </w:rPr>
            </w:pPr>
          </w:p>
        </w:tc>
        <w:tc>
          <w:tcPr>
            <w:tcW w:w="4742" w:type="dxa"/>
          </w:tcPr>
          <w:p w14:paraId="77C43C0F" w14:textId="77777777" w:rsidR="00B53035" w:rsidRPr="00B53035" w:rsidRDefault="00B53035" w:rsidP="008741B7">
            <w:pPr>
              <w:rPr>
                <w:b/>
                <w:sz w:val="28"/>
              </w:rPr>
            </w:pPr>
          </w:p>
        </w:tc>
        <w:tc>
          <w:tcPr>
            <w:tcW w:w="4497" w:type="dxa"/>
          </w:tcPr>
          <w:p w14:paraId="3E41000A" w14:textId="77777777" w:rsidR="00B53035" w:rsidRPr="00B53035" w:rsidRDefault="00B53035" w:rsidP="008741B7">
            <w:pPr>
              <w:rPr>
                <w:b/>
                <w:sz w:val="28"/>
              </w:rPr>
            </w:pPr>
          </w:p>
        </w:tc>
      </w:tr>
      <w:tr w:rsidR="00B53035" w:rsidRPr="00B53035" w14:paraId="241DED82" w14:textId="77777777" w:rsidTr="00B53035">
        <w:tc>
          <w:tcPr>
            <w:tcW w:w="4935" w:type="dxa"/>
          </w:tcPr>
          <w:p w14:paraId="6C77E0F1" w14:textId="77777777" w:rsidR="00B53035" w:rsidRPr="00B53035" w:rsidRDefault="00B53035" w:rsidP="00F32943">
            <w:r w:rsidRPr="00B53035">
              <w:t>Are all professional accreditation requirements met? Please provide explanation.</w:t>
            </w:r>
          </w:p>
          <w:p w14:paraId="4DFD5E6F" w14:textId="77777777" w:rsidR="00B53035" w:rsidRPr="00B53035" w:rsidRDefault="00B53035" w:rsidP="00F32943">
            <w:pPr>
              <w:rPr>
                <w:b/>
                <w:sz w:val="28"/>
              </w:rPr>
            </w:pPr>
          </w:p>
        </w:tc>
        <w:tc>
          <w:tcPr>
            <w:tcW w:w="4742" w:type="dxa"/>
          </w:tcPr>
          <w:p w14:paraId="0C1C9CEC" w14:textId="77777777" w:rsidR="00B53035" w:rsidRPr="00B53035" w:rsidRDefault="00B53035" w:rsidP="008741B7">
            <w:pPr>
              <w:rPr>
                <w:b/>
                <w:sz w:val="28"/>
              </w:rPr>
            </w:pPr>
          </w:p>
        </w:tc>
        <w:tc>
          <w:tcPr>
            <w:tcW w:w="4497" w:type="dxa"/>
          </w:tcPr>
          <w:p w14:paraId="40BCBFFC" w14:textId="77777777" w:rsidR="00B53035" w:rsidRPr="00B53035" w:rsidRDefault="00B53035" w:rsidP="008741B7">
            <w:pPr>
              <w:rPr>
                <w:b/>
                <w:sz w:val="28"/>
              </w:rPr>
            </w:pPr>
          </w:p>
        </w:tc>
      </w:tr>
      <w:tr w:rsidR="00B53035" w:rsidRPr="00B53035" w14:paraId="770B3F3C" w14:textId="77777777" w:rsidTr="00B53035">
        <w:tc>
          <w:tcPr>
            <w:tcW w:w="4935" w:type="dxa"/>
          </w:tcPr>
          <w:p w14:paraId="2B2D483A" w14:textId="77777777" w:rsidR="00B53035" w:rsidRPr="00B53035" w:rsidRDefault="00B53035" w:rsidP="00F32943">
            <w:r w:rsidRPr="00B53035">
              <w:t>Are students sufficiently prepared for the final year of their degree programme (i.e. any pre-requisites for final year modules at XJTLU should be met)? Please provide explanation.</w:t>
            </w:r>
          </w:p>
          <w:p w14:paraId="0338B529" w14:textId="77777777" w:rsidR="00B53035" w:rsidRPr="00B53035" w:rsidRDefault="00B53035" w:rsidP="00F32943">
            <w:pPr>
              <w:rPr>
                <w:sz w:val="28"/>
              </w:rPr>
            </w:pPr>
          </w:p>
        </w:tc>
        <w:tc>
          <w:tcPr>
            <w:tcW w:w="4742" w:type="dxa"/>
          </w:tcPr>
          <w:p w14:paraId="318AA270" w14:textId="77777777" w:rsidR="00B53035" w:rsidRPr="00B53035" w:rsidRDefault="00B53035" w:rsidP="008741B7">
            <w:pPr>
              <w:rPr>
                <w:b/>
                <w:sz w:val="28"/>
              </w:rPr>
            </w:pPr>
          </w:p>
        </w:tc>
        <w:tc>
          <w:tcPr>
            <w:tcW w:w="4497" w:type="dxa"/>
          </w:tcPr>
          <w:p w14:paraId="2E86738A" w14:textId="77777777" w:rsidR="00B53035" w:rsidRPr="00B53035" w:rsidRDefault="00B53035" w:rsidP="008741B7">
            <w:pPr>
              <w:rPr>
                <w:b/>
                <w:sz w:val="28"/>
              </w:rPr>
            </w:pPr>
          </w:p>
        </w:tc>
      </w:tr>
      <w:tr w:rsidR="00B53035" w:rsidRPr="00B53035" w14:paraId="6333CAE9" w14:textId="77777777" w:rsidTr="00B53035">
        <w:tc>
          <w:tcPr>
            <w:tcW w:w="4935" w:type="dxa"/>
          </w:tcPr>
          <w:p w14:paraId="0585D34B" w14:textId="77777777" w:rsidR="00B53035" w:rsidRPr="00B53035" w:rsidRDefault="00B53035" w:rsidP="00F32943">
            <w:r w:rsidRPr="00B53035">
              <w:t>Do students have the appropriate background knowledge to be able to study the modules to be taken during the Study Abroad period?</w:t>
            </w:r>
          </w:p>
          <w:p w14:paraId="7A078656" w14:textId="77777777" w:rsidR="00B53035" w:rsidRPr="00B53035" w:rsidRDefault="00B53035" w:rsidP="00F32943">
            <w:pPr>
              <w:rPr>
                <w:b/>
                <w:sz w:val="28"/>
              </w:rPr>
            </w:pPr>
          </w:p>
        </w:tc>
        <w:tc>
          <w:tcPr>
            <w:tcW w:w="4742" w:type="dxa"/>
          </w:tcPr>
          <w:p w14:paraId="0DB983E3" w14:textId="77777777" w:rsidR="00B53035" w:rsidRPr="00B53035" w:rsidRDefault="00B53035" w:rsidP="008741B7">
            <w:pPr>
              <w:rPr>
                <w:b/>
                <w:sz w:val="28"/>
              </w:rPr>
            </w:pPr>
          </w:p>
        </w:tc>
        <w:tc>
          <w:tcPr>
            <w:tcW w:w="4497" w:type="dxa"/>
          </w:tcPr>
          <w:p w14:paraId="21054BA5" w14:textId="77777777" w:rsidR="00B53035" w:rsidRPr="00B53035" w:rsidRDefault="00B53035" w:rsidP="008741B7">
            <w:pPr>
              <w:rPr>
                <w:b/>
                <w:sz w:val="28"/>
              </w:rPr>
            </w:pPr>
          </w:p>
        </w:tc>
      </w:tr>
      <w:tr w:rsidR="00B53035" w14:paraId="3C79864F" w14:textId="77777777" w:rsidTr="00B53035">
        <w:tc>
          <w:tcPr>
            <w:tcW w:w="4935" w:type="dxa"/>
          </w:tcPr>
          <w:p w14:paraId="54FC41E8" w14:textId="77777777" w:rsidR="00B53035" w:rsidRPr="00B53035" w:rsidRDefault="00B53035" w:rsidP="000F3042">
            <w:r w:rsidRPr="00B53035">
              <w:t xml:space="preserve">Although it is likely that modules taken on study abroad will only contribute to a subset of the programme learning outcomes, the XJTLU department must ensure that all exchange students will fulfil all the stated learning objectives by the end of their programme via their module choices at XJTLU and elsewhere. Please </w:t>
            </w:r>
            <w:r w:rsidR="000F3042" w:rsidRPr="00B53035">
              <w:t xml:space="preserve">can you </w:t>
            </w:r>
            <w:r w:rsidR="00E76D76">
              <w:t>confirm and explain this</w:t>
            </w:r>
            <w:r w:rsidRPr="00B53035">
              <w:t>?</w:t>
            </w:r>
          </w:p>
        </w:tc>
        <w:tc>
          <w:tcPr>
            <w:tcW w:w="4742" w:type="dxa"/>
          </w:tcPr>
          <w:p w14:paraId="6C794562" w14:textId="77777777" w:rsidR="00B53035" w:rsidRPr="00B53035" w:rsidRDefault="00B53035" w:rsidP="008741B7">
            <w:pPr>
              <w:rPr>
                <w:sz w:val="28"/>
              </w:rPr>
            </w:pPr>
          </w:p>
        </w:tc>
        <w:tc>
          <w:tcPr>
            <w:tcW w:w="4497" w:type="dxa"/>
          </w:tcPr>
          <w:p w14:paraId="0367B438" w14:textId="77777777" w:rsidR="00B53035" w:rsidRPr="00B53035" w:rsidRDefault="00B53035" w:rsidP="008741B7"/>
        </w:tc>
      </w:tr>
    </w:tbl>
    <w:p w14:paraId="1D2266DC" w14:textId="77777777" w:rsidR="000766DE" w:rsidRDefault="000766DE" w:rsidP="008741B7">
      <w:pPr>
        <w:rPr>
          <w:b/>
        </w:rPr>
      </w:pPr>
    </w:p>
    <w:p w14:paraId="4BD0B773" w14:textId="77777777" w:rsidR="00033D13" w:rsidRPr="008E4DD4" w:rsidRDefault="00033D13" w:rsidP="00033D13">
      <w:pPr>
        <w:rPr>
          <w:b/>
        </w:rPr>
      </w:pPr>
      <w:r w:rsidRPr="008E4DD4">
        <w:rPr>
          <w:b/>
        </w:rPr>
        <w:t>Table 3: General feedback over the proposed partnership</w:t>
      </w:r>
    </w:p>
    <w:p w14:paraId="211A9317" w14:textId="77777777" w:rsidR="00033D13" w:rsidRPr="00BB6185" w:rsidRDefault="00033D13" w:rsidP="008741B7">
      <w:pPr>
        <w:rPr>
          <w:b/>
          <w:highlight w:val="yellow"/>
        </w:rPr>
      </w:pPr>
    </w:p>
    <w:tbl>
      <w:tblPr>
        <w:tblStyle w:val="TableGrid"/>
        <w:tblW w:w="0" w:type="auto"/>
        <w:tblLook w:val="04A0" w:firstRow="1" w:lastRow="0" w:firstColumn="1" w:lastColumn="0" w:noHBand="0" w:noVBand="1"/>
      </w:tblPr>
      <w:tblGrid>
        <w:gridCol w:w="4842"/>
        <w:gridCol w:w="4673"/>
        <w:gridCol w:w="4433"/>
      </w:tblGrid>
      <w:tr w:rsidR="00033D13" w:rsidRPr="00B53035" w14:paraId="64AFB4DD" w14:textId="77777777" w:rsidTr="00421207">
        <w:tc>
          <w:tcPr>
            <w:tcW w:w="4935" w:type="dxa"/>
            <w:shd w:val="clear" w:color="auto" w:fill="auto"/>
          </w:tcPr>
          <w:p w14:paraId="1389AACE" w14:textId="77777777" w:rsidR="00033D13" w:rsidRPr="00BB6185" w:rsidRDefault="00033D13" w:rsidP="00421207">
            <w:pPr>
              <w:rPr>
                <w:b/>
                <w:highlight w:val="yellow"/>
              </w:rPr>
            </w:pPr>
          </w:p>
        </w:tc>
        <w:tc>
          <w:tcPr>
            <w:tcW w:w="4742" w:type="dxa"/>
            <w:shd w:val="clear" w:color="auto" w:fill="auto"/>
          </w:tcPr>
          <w:p w14:paraId="236A6553" w14:textId="77777777" w:rsidR="00033D13" w:rsidRPr="00BB6185" w:rsidRDefault="00033D13" w:rsidP="00421207">
            <w:pPr>
              <w:rPr>
                <w:b/>
                <w:highlight w:val="yellow"/>
              </w:rPr>
            </w:pPr>
            <w:r w:rsidRPr="008E4DD4">
              <w:rPr>
                <w:b/>
                <w:highlight w:val="lightGray"/>
              </w:rPr>
              <w:t>XJTLU staff comments</w:t>
            </w:r>
          </w:p>
        </w:tc>
        <w:tc>
          <w:tcPr>
            <w:tcW w:w="4497" w:type="dxa"/>
            <w:shd w:val="clear" w:color="auto" w:fill="auto"/>
          </w:tcPr>
          <w:p w14:paraId="43BDD561" w14:textId="77777777" w:rsidR="00033D13" w:rsidRPr="00B53035" w:rsidRDefault="00033D13" w:rsidP="00562478">
            <w:pPr>
              <w:rPr>
                <w:b/>
              </w:rPr>
            </w:pPr>
            <w:r w:rsidRPr="008E4DD4">
              <w:rPr>
                <w:b/>
                <w:highlight w:val="cyan"/>
              </w:rPr>
              <w:t xml:space="preserve">UoL </w:t>
            </w:r>
            <w:r w:rsidR="00562478" w:rsidRPr="008E4DD4">
              <w:rPr>
                <w:b/>
                <w:highlight w:val="cyan"/>
              </w:rPr>
              <w:t>Level 1 Board of Studies</w:t>
            </w:r>
            <w:r w:rsidRPr="008E4DD4">
              <w:rPr>
                <w:b/>
                <w:highlight w:val="cyan"/>
              </w:rPr>
              <w:t xml:space="preserve"> comments</w:t>
            </w:r>
          </w:p>
        </w:tc>
      </w:tr>
      <w:tr w:rsidR="00033D13" w:rsidRPr="00B53035" w14:paraId="18941D84" w14:textId="77777777" w:rsidTr="00421207">
        <w:tc>
          <w:tcPr>
            <w:tcW w:w="4935" w:type="dxa"/>
          </w:tcPr>
          <w:p w14:paraId="43BA7F31" w14:textId="77777777" w:rsidR="00033D13" w:rsidRDefault="00033D13" w:rsidP="00033D13">
            <w:pPr>
              <w:rPr>
                <w:b/>
                <w:sz w:val="28"/>
              </w:rPr>
            </w:pPr>
          </w:p>
          <w:p w14:paraId="64AE4CC5" w14:textId="77777777" w:rsidR="00A03202" w:rsidRPr="00B53035" w:rsidRDefault="00A03202" w:rsidP="00033D13">
            <w:pPr>
              <w:rPr>
                <w:b/>
                <w:sz w:val="28"/>
              </w:rPr>
            </w:pPr>
          </w:p>
        </w:tc>
        <w:tc>
          <w:tcPr>
            <w:tcW w:w="4742" w:type="dxa"/>
          </w:tcPr>
          <w:p w14:paraId="0DC416D5" w14:textId="77777777" w:rsidR="00033D13" w:rsidRPr="00B53035" w:rsidRDefault="00033D13" w:rsidP="00421207">
            <w:pPr>
              <w:rPr>
                <w:b/>
                <w:sz w:val="28"/>
              </w:rPr>
            </w:pPr>
          </w:p>
        </w:tc>
        <w:tc>
          <w:tcPr>
            <w:tcW w:w="4497" w:type="dxa"/>
          </w:tcPr>
          <w:p w14:paraId="36ACA71F" w14:textId="77777777" w:rsidR="00033D13" w:rsidRPr="00B53035" w:rsidRDefault="00033D13" w:rsidP="00421207">
            <w:pPr>
              <w:rPr>
                <w:b/>
                <w:sz w:val="28"/>
              </w:rPr>
            </w:pPr>
          </w:p>
        </w:tc>
      </w:tr>
    </w:tbl>
    <w:p w14:paraId="053D0ED9" w14:textId="77777777" w:rsidR="00033D13" w:rsidRDefault="00033D13" w:rsidP="008741B7">
      <w:pPr>
        <w:rPr>
          <w:b/>
        </w:rPr>
      </w:pPr>
    </w:p>
    <w:p w14:paraId="126F4FA9" w14:textId="77777777" w:rsidR="00F32943" w:rsidRDefault="00F32943" w:rsidP="008741B7">
      <w:pPr>
        <w:rPr>
          <w:highlight w:val="lightGray"/>
        </w:rPr>
      </w:pPr>
    </w:p>
    <w:p w14:paraId="534FBC0B" w14:textId="77777777" w:rsidR="008741B7" w:rsidRPr="008741B7" w:rsidRDefault="008741B7" w:rsidP="008741B7">
      <w:r w:rsidRPr="008741B7">
        <w:rPr>
          <w:highlight w:val="lightGray"/>
        </w:rPr>
        <w:t>XJTLU Staff:</w:t>
      </w:r>
      <w:r w:rsidRPr="008741B7">
        <w:t xml:space="preserve"> Please sign to confirm</w:t>
      </w:r>
      <w:r w:rsidR="000349E2">
        <w:t xml:space="preserve"> that</w:t>
      </w:r>
      <w:r w:rsidRPr="008741B7">
        <w:t xml:space="preserve"> the proposed suite of modules at the partner is an adequate match with that </w:t>
      </w:r>
      <w:r w:rsidR="00466AF8">
        <w:t>at</w:t>
      </w:r>
      <w:r w:rsidRPr="008741B7">
        <w:t xml:space="preserve"> XJTLU.  </w:t>
      </w:r>
    </w:p>
    <w:p w14:paraId="34EDCDEF" w14:textId="77777777" w:rsidR="00EF2217" w:rsidRPr="008741B7" w:rsidRDefault="00644942" w:rsidP="00EF2217">
      <w:r w:rsidRPr="008741B7">
        <w:t>XJTLU s</w:t>
      </w:r>
      <w:r w:rsidR="008B5A18" w:rsidRPr="008741B7">
        <w:t>ignature:</w:t>
      </w:r>
    </w:p>
    <w:p w14:paraId="22021ECC" w14:textId="77777777" w:rsidR="008B5A18" w:rsidRPr="008741B7" w:rsidRDefault="008B5A18" w:rsidP="00EF2217">
      <w:r w:rsidRPr="008741B7">
        <w:t xml:space="preserve">Date: </w:t>
      </w:r>
    </w:p>
    <w:p w14:paraId="46642AD6" w14:textId="77777777" w:rsidR="004B6830" w:rsidRPr="008741B7" w:rsidRDefault="008741B7" w:rsidP="00EF2217">
      <w:r w:rsidRPr="008741B7">
        <w:t>Ple</w:t>
      </w:r>
      <w:r w:rsidR="00373977">
        <w:t>ase return the form by email to</w:t>
      </w:r>
      <w:r w:rsidRPr="008741B7">
        <w:t xml:space="preserve"> </w:t>
      </w:r>
      <w:hyperlink r:id="rId10" w:history="1">
        <w:r w:rsidRPr="008741B7">
          <w:rPr>
            <w:rStyle w:val="Hyperlink"/>
          </w:rPr>
          <w:t>Kirsty.Mattinson@xjtlu.edu.cn</w:t>
        </w:r>
      </w:hyperlink>
      <w:r w:rsidRPr="008741B7">
        <w:t>.</w:t>
      </w:r>
    </w:p>
    <w:p w14:paraId="0BCC2C76" w14:textId="77777777" w:rsidR="008741B7" w:rsidRPr="008741B7" w:rsidRDefault="008741B7" w:rsidP="00EF2217"/>
    <w:p w14:paraId="32D260BE" w14:textId="77777777" w:rsidR="00644942" w:rsidRPr="008741B7" w:rsidRDefault="004B6830" w:rsidP="00EF2217">
      <w:r w:rsidRPr="008741B7">
        <w:rPr>
          <w:highlight w:val="cyan"/>
        </w:rPr>
        <w:t xml:space="preserve">UoL </w:t>
      </w:r>
      <w:r w:rsidR="00BA3ED1">
        <w:rPr>
          <w:highlight w:val="cyan"/>
        </w:rPr>
        <w:t>Staff</w:t>
      </w:r>
      <w:r w:rsidRPr="008741B7">
        <w:rPr>
          <w:highlight w:val="cyan"/>
        </w:rPr>
        <w:t xml:space="preserve">: </w:t>
      </w:r>
      <w:r w:rsidRPr="008741B7">
        <w:t xml:space="preserve">Please sign to confirm </w:t>
      </w:r>
      <w:r w:rsidR="005C6B0B" w:rsidRPr="008741B7">
        <w:t xml:space="preserve">you support XJTLU’s proposal that the suite of modules offered at the partner is adequate match with that </w:t>
      </w:r>
      <w:r w:rsidR="003F44DD">
        <w:t>of</w:t>
      </w:r>
      <w:r w:rsidR="005C6B0B" w:rsidRPr="008741B7">
        <w:t xml:space="preserve"> XJTLU</w:t>
      </w:r>
      <w:r w:rsidRPr="008741B7">
        <w:t xml:space="preserve"> </w:t>
      </w:r>
    </w:p>
    <w:p w14:paraId="4BD62380" w14:textId="77777777" w:rsidR="00644942" w:rsidRPr="008741B7" w:rsidRDefault="00644942" w:rsidP="00EF2217">
      <w:r w:rsidRPr="008E4DD4">
        <w:t xml:space="preserve">UoL </w:t>
      </w:r>
      <w:r w:rsidR="00130924" w:rsidRPr="008E4DD4">
        <w:t>Level 1 Head of Department</w:t>
      </w:r>
      <w:r w:rsidR="00130924">
        <w:t xml:space="preserve"> </w:t>
      </w:r>
      <w:r w:rsidRPr="008741B7">
        <w:t>signature:</w:t>
      </w:r>
    </w:p>
    <w:p w14:paraId="711CD477" w14:textId="77777777" w:rsidR="00644942" w:rsidRPr="008741B7" w:rsidRDefault="00644942" w:rsidP="00EF2217">
      <w:r w:rsidRPr="008741B7">
        <w:t xml:space="preserve">Date: </w:t>
      </w:r>
    </w:p>
    <w:p w14:paraId="7A0FD9CE" w14:textId="4CAC27D5" w:rsidR="005C6B0B" w:rsidRPr="008741B7" w:rsidRDefault="005C6B0B" w:rsidP="00EF2217">
      <w:r w:rsidRPr="008741B7">
        <w:t xml:space="preserve">Please return the form by email to </w:t>
      </w:r>
      <w:hyperlink r:id="rId11" w:history="1">
        <w:r w:rsidR="00815F53">
          <w:rPr>
            <w:rStyle w:val="Hyperlink"/>
          </w:rPr>
          <w:t>alan.smithson@liverpool.ac.uk</w:t>
        </w:r>
      </w:hyperlink>
    </w:p>
    <w:sectPr w:rsidR="005C6B0B" w:rsidRPr="008741B7" w:rsidSect="00C94D5E">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6F980" w14:textId="77777777" w:rsidR="00C86D2F" w:rsidRDefault="00C86D2F" w:rsidP="00C86D2F">
      <w:r>
        <w:separator/>
      </w:r>
    </w:p>
  </w:endnote>
  <w:endnote w:type="continuationSeparator" w:id="0">
    <w:p w14:paraId="7C9C8DE7" w14:textId="77777777" w:rsidR="00C86D2F" w:rsidRDefault="00C86D2F" w:rsidP="00C8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BED25" w14:textId="58D086EB" w:rsidR="00BD6FB9" w:rsidRPr="00BD6FB9" w:rsidRDefault="00BD6FB9">
    <w:pPr>
      <w:pStyle w:val="Footer"/>
      <w:rPr>
        <w:sz w:val="18"/>
        <w:szCs w:val="18"/>
      </w:rPr>
    </w:pPr>
    <w:r w:rsidRPr="00BD6FB9">
      <w:rPr>
        <w:sz w:val="18"/>
        <w:szCs w:val="18"/>
      </w:rPr>
      <w:t xml:space="preserve">Reviewed by AQSD, </w:t>
    </w:r>
    <w:r w:rsidR="004D45E2">
      <w:rPr>
        <w:sz w:val="18"/>
        <w:szCs w:val="18"/>
      </w:rPr>
      <w:t>August</w:t>
    </w:r>
    <w:r w:rsidR="004D45E2" w:rsidRPr="00BD6FB9">
      <w:rPr>
        <w:sz w:val="18"/>
        <w:szCs w:val="18"/>
      </w:rPr>
      <w:t xml:space="preserve"> </w:t>
    </w:r>
    <w:r w:rsidRPr="00BD6FB9">
      <w:rPr>
        <w:sz w:val="18"/>
        <w:szCs w:val="18"/>
      </w:rPr>
      <w:t>202</w:t>
    </w:r>
    <w:r w:rsidR="00815F53">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9E002" w14:textId="77777777" w:rsidR="00C86D2F" w:rsidRDefault="00C86D2F" w:rsidP="00C86D2F">
      <w:r>
        <w:separator/>
      </w:r>
    </w:p>
  </w:footnote>
  <w:footnote w:type="continuationSeparator" w:id="0">
    <w:p w14:paraId="1C36171E" w14:textId="77777777" w:rsidR="00C86D2F" w:rsidRDefault="00C86D2F" w:rsidP="00C8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8D988" w14:textId="77777777" w:rsidR="00CF29D1" w:rsidRDefault="00CF29D1">
    <w:pPr>
      <w:pStyle w:val="Header"/>
    </w:pPr>
    <w:r>
      <w:rPr>
        <w:b/>
      </w:rPr>
      <w:t>Appendix 2: T</w:t>
    </w:r>
    <w:r w:rsidRPr="00EF2217">
      <w:rPr>
        <w:b/>
      </w:rPr>
      <w:t>emplate for XJTLU Curriculum Mapping for Exchange Partners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30F16"/>
    <w:multiLevelType w:val="hybridMultilevel"/>
    <w:tmpl w:val="C06C9CA2"/>
    <w:lvl w:ilvl="0" w:tplc="08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20254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217"/>
    <w:rsid w:val="00033D13"/>
    <w:rsid w:val="000349E2"/>
    <w:rsid w:val="00055469"/>
    <w:rsid w:val="000766DE"/>
    <w:rsid w:val="000953E8"/>
    <w:rsid w:val="000F3042"/>
    <w:rsid w:val="00130924"/>
    <w:rsid w:val="0016092A"/>
    <w:rsid w:val="00184183"/>
    <w:rsid w:val="001C3EDD"/>
    <w:rsid w:val="002064E6"/>
    <w:rsid w:val="00242FEF"/>
    <w:rsid w:val="002546F5"/>
    <w:rsid w:val="002955E0"/>
    <w:rsid w:val="0032118D"/>
    <w:rsid w:val="0032185C"/>
    <w:rsid w:val="00373977"/>
    <w:rsid w:val="003A15A5"/>
    <w:rsid w:val="003C67FC"/>
    <w:rsid w:val="003E163D"/>
    <w:rsid w:val="003F44DD"/>
    <w:rsid w:val="00436953"/>
    <w:rsid w:val="00466AF8"/>
    <w:rsid w:val="004B2194"/>
    <w:rsid w:val="004B632F"/>
    <w:rsid w:val="004B6830"/>
    <w:rsid w:val="004D45E2"/>
    <w:rsid w:val="004F6CD6"/>
    <w:rsid w:val="004F728B"/>
    <w:rsid w:val="005063DF"/>
    <w:rsid w:val="00533694"/>
    <w:rsid w:val="00534700"/>
    <w:rsid w:val="00557A4C"/>
    <w:rsid w:val="00562478"/>
    <w:rsid w:val="00590C3B"/>
    <w:rsid w:val="005C6B0B"/>
    <w:rsid w:val="006158BF"/>
    <w:rsid w:val="00644942"/>
    <w:rsid w:val="006C1B6C"/>
    <w:rsid w:val="006D3D9B"/>
    <w:rsid w:val="007E3BB2"/>
    <w:rsid w:val="008142DA"/>
    <w:rsid w:val="00815F53"/>
    <w:rsid w:val="00855C7D"/>
    <w:rsid w:val="008741B7"/>
    <w:rsid w:val="008868CF"/>
    <w:rsid w:val="008B5A18"/>
    <w:rsid w:val="008C2076"/>
    <w:rsid w:val="008E4DD4"/>
    <w:rsid w:val="00913A78"/>
    <w:rsid w:val="009A05CF"/>
    <w:rsid w:val="009B66BD"/>
    <w:rsid w:val="00A03202"/>
    <w:rsid w:val="00A24944"/>
    <w:rsid w:val="00A53E06"/>
    <w:rsid w:val="00AE3204"/>
    <w:rsid w:val="00AF3C24"/>
    <w:rsid w:val="00AF3C26"/>
    <w:rsid w:val="00B53035"/>
    <w:rsid w:val="00BA3ED1"/>
    <w:rsid w:val="00BB6185"/>
    <w:rsid w:val="00BC25F1"/>
    <w:rsid w:val="00BD6FB9"/>
    <w:rsid w:val="00C10F63"/>
    <w:rsid w:val="00C86D2F"/>
    <w:rsid w:val="00C94D5E"/>
    <w:rsid w:val="00CF29D1"/>
    <w:rsid w:val="00D136E8"/>
    <w:rsid w:val="00DF7889"/>
    <w:rsid w:val="00E05996"/>
    <w:rsid w:val="00E76D76"/>
    <w:rsid w:val="00E957B0"/>
    <w:rsid w:val="00EA026E"/>
    <w:rsid w:val="00ED71DE"/>
    <w:rsid w:val="00EF2217"/>
    <w:rsid w:val="00F32943"/>
    <w:rsid w:val="00F36284"/>
    <w:rsid w:val="00F42A20"/>
    <w:rsid w:val="00FD3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3A61"/>
  <w15:docId w15:val="{A35798C3-C31D-4DFC-941A-6EF24B0E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17"/>
    <w:pPr>
      <w:spacing w:after="0" w:line="240" w:lineRule="auto"/>
    </w:pPr>
    <w:rPr>
      <w:rFonts w:ascii="Arial" w:eastAsia="SimSun"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217"/>
    <w:rPr>
      <w:rFonts w:ascii="Tahoma" w:hAnsi="Tahoma" w:cs="Tahoma"/>
      <w:sz w:val="16"/>
      <w:szCs w:val="16"/>
    </w:rPr>
  </w:style>
  <w:style w:type="character" w:customStyle="1" w:styleId="BalloonTextChar">
    <w:name w:val="Balloon Text Char"/>
    <w:basedOn w:val="DefaultParagraphFont"/>
    <w:link w:val="BalloonText"/>
    <w:uiPriority w:val="99"/>
    <w:semiHidden/>
    <w:rsid w:val="00EF2217"/>
    <w:rPr>
      <w:rFonts w:ascii="Tahoma" w:eastAsia="SimSun" w:hAnsi="Tahoma" w:cs="Tahoma"/>
      <w:sz w:val="16"/>
      <w:szCs w:val="16"/>
      <w:lang w:eastAsia="zh-CN"/>
    </w:rPr>
  </w:style>
  <w:style w:type="table" w:styleId="TableGrid">
    <w:name w:val="Table Grid"/>
    <w:basedOn w:val="TableNormal"/>
    <w:uiPriority w:val="59"/>
    <w:rsid w:val="00EF2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6D2F"/>
  </w:style>
  <w:style w:type="character" w:customStyle="1" w:styleId="FootnoteTextChar">
    <w:name w:val="Footnote Text Char"/>
    <w:basedOn w:val="DefaultParagraphFont"/>
    <w:link w:val="FootnoteText"/>
    <w:uiPriority w:val="99"/>
    <w:semiHidden/>
    <w:rsid w:val="00C86D2F"/>
    <w:rPr>
      <w:rFonts w:ascii="Arial" w:eastAsia="SimSun" w:hAnsi="Arial" w:cs="Arial"/>
      <w:sz w:val="20"/>
      <w:szCs w:val="20"/>
      <w:lang w:eastAsia="zh-CN"/>
    </w:rPr>
  </w:style>
  <w:style w:type="character" w:styleId="FootnoteReference">
    <w:name w:val="footnote reference"/>
    <w:basedOn w:val="DefaultParagraphFont"/>
    <w:uiPriority w:val="99"/>
    <w:semiHidden/>
    <w:unhideWhenUsed/>
    <w:rsid w:val="00C86D2F"/>
    <w:rPr>
      <w:vertAlign w:val="superscript"/>
    </w:rPr>
  </w:style>
  <w:style w:type="character" w:styleId="Hyperlink">
    <w:name w:val="Hyperlink"/>
    <w:basedOn w:val="DefaultParagraphFont"/>
    <w:uiPriority w:val="99"/>
    <w:unhideWhenUsed/>
    <w:rsid w:val="005C6B0B"/>
    <w:rPr>
      <w:color w:val="0000FF" w:themeColor="hyperlink"/>
      <w:u w:val="single"/>
    </w:rPr>
  </w:style>
  <w:style w:type="paragraph" w:styleId="Header">
    <w:name w:val="header"/>
    <w:basedOn w:val="Normal"/>
    <w:link w:val="HeaderChar"/>
    <w:uiPriority w:val="99"/>
    <w:unhideWhenUsed/>
    <w:rsid w:val="00F42A20"/>
    <w:pPr>
      <w:tabs>
        <w:tab w:val="center" w:pos="4513"/>
        <w:tab w:val="right" w:pos="9026"/>
      </w:tabs>
    </w:pPr>
  </w:style>
  <w:style w:type="character" w:customStyle="1" w:styleId="HeaderChar">
    <w:name w:val="Header Char"/>
    <w:basedOn w:val="DefaultParagraphFont"/>
    <w:link w:val="Header"/>
    <w:uiPriority w:val="99"/>
    <w:rsid w:val="00F42A20"/>
    <w:rPr>
      <w:rFonts w:ascii="Arial" w:eastAsia="SimSun" w:hAnsi="Arial" w:cs="Arial"/>
      <w:sz w:val="20"/>
      <w:szCs w:val="20"/>
      <w:lang w:eastAsia="zh-CN"/>
    </w:rPr>
  </w:style>
  <w:style w:type="paragraph" w:styleId="Footer">
    <w:name w:val="footer"/>
    <w:basedOn w:val="Normal"/>
    <w:link w:val="FooterChar"/>
    <w:uiPriority w:val="99"/>
    <w:unhideWhenUsed/>
    <w:rsid w:val="00F42A20"/>
    <w:pPr>
      <w:tabs>
        <w:tab w:val="center" w:pos="4513"/>
        <w:tab w:val="right" w:pos="9026"/>
      </w:tabs>
    </w:pPr>
  </w:style>
  <w:style w:type="character" w:customStyle="1" w:styleId="FooterChar">
    <w:name w:val="Footer Char"/>
    <w:basedOn w:val="DefaultParagraphFont"/>
    <w:link w:val="Footer"/>
    <w:uiPriority w:val="99"/>
    <w:rsid w:val="00F42A20"/>
    <w:rPr>
      <w:rFonts w:ascii="Arial" w:eastAsia="SimSun" w:hAnsi="Arial" w:cs="Arial"/>
      <w:sz w:val="20"/>
      <w:szCs w:val="20"/>
      <w:lang w:eastAsia="zh-CN"/>
    </w:rPr>
  </w:style>
  <w:style w:type="paragraph" w:styleId="ListParagraph">
    <w:name w:val="List Paragraph"/>
    <w:basedOn w:val="Normal"/>
    <w:uiPriority w:val="34"/>
    <w:qFormat/>
    <w:rsid w:val="00F32943"/>
    <w:pPr>
      <w:ind w:left="720"/>
      <w:contextualSpacing/>
    </w:pPr>
  </w:style>
  <w:style w:type="paragraph" w:styleId="Revision">
    <w:name w:val="Revision"/>
    <w:hidden/>
    <w:uiPriority w:val="99"/>
    <w:semiHidden/>
    <w:rsid w:val="00815F53"/>
    <w:pPr>
      <w:spacing w:after="0" w:line="240" w:lineRule="auto"/>
    </w:pPr>
    <w:rPr>
      <w:rFonts w:ascii="Arial" w:eastAsia="SimSun" w:hAnsi="Arial" w:cs="Arial"/>
      <w:sz w:val="20"/>
      <w:szCs w:val="20"/>
      <w:lang w:eastAsia="zh-CN"/>
    </w:rPr>
  </w:style>
  <w:style w:type="character" w:styleId="UnresolvedMention">
    <w:name w:val="Unresolved Mention"/>
    <w:basedOn w:val="DefaultParagraphFont"/>
    <w:uiPriority w:val="99"/>
    <w:semiHidden/>
    <w:unhideWhenUsed/>
    <w:rsid w:val="00815F53"/>
    <w:rPr>
      <w:color w:val="605E5C"/>
      <w:shd w:val="clear" w:color="auto" w:fill="E1DFDD"/>
    </w:rPr>
  </w:style>
  <w:style w:type="character" w:styleId="FollowedHyperlink">
    <w:name w:val="FollowedHyperlink"/>
    <w:basedOn w:val="DefaultParagraphFont"/>
    <w:uiPriority w:val="99"/>
    <w:semiHidden/>
    <w:unhideWhenUsed/>
    <w:rsid w:val="00815F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0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n.smithson@liverpool.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irsty.Mattinson@xjtlu.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5DE4C-0BB2-45D9-B826-73152AC3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Husain, Sarah</dc:creator>
  <cp:lastModifiedBy>McQuaid, Nicola</cp:lastModifiedBy>
  <cp:revision>3</cp:revision>
  <dcterms:created xsi:type="dcterms:W3CDTF">2024-08-19T16:36:00Z</dcterms:created>
  <dcterms:modified xsi:type="dcterms:W3CDTF">2024-08-20T09:19:00Z</dcterms:modified>
</cp:coreProperties>
</file>