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3026" w14:textId="77777777" w:rsidR="008B0E3B" w:rsidRPr="004A0437" w:rsidRDefault="002F5AB8" w:rsidP="00DB7DDC">
      <w:pPr>
        <w:jc w:val="center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noProof/>
        </w:rPr>
        <w:drawing>
          <wp:inline distT="0" distB="0" distL="0" distR="0" wp14:anchorId="7D9D0226" wp14:editId="0B6876CD">
            <wp:extent cx="2537460" cy="617220"/>
            <wp:effectExtent l="19050" t="0" r="0" b="0"/>
            <wp:docPr id="1" name="Picture 1" descr="U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1DE45" w14:textId="77777777" w:rsidR="00DB7DDC" w:rsidRPr="004A0437" w:rsidRDefault="00DB7DDC" w:rsidP="00DB7DDC">
      <w:pPr>
        <w:jc w:val="center"/>
        <w:rPr>
          <w:rFonts w:asciiTheme="minorHAnsi" w:hAnsiTheme="minorHAnsi" w:cstheme="minorHAnsi"/>
        </w:rPr>
      </w:pPr>
    </w:p>
    <w:p w14:paraId="0978ED50" w14:textId="77777777" w:rsidR="00A77F3E" w:rsidRDefault="00554A91" w:rsidP="00A77F3E">
      <w:pPr>
        <w:pStyle w:val="Heading3"/>
        <w:ind w:right="-15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XJTLU </w:t>
      </w:r>
      <w:r w:rsidR="00A77F3E">
        <w:rPr>
          <w:rFonts w:asciiTheme="minorHAnsi" w:hAnsiTheme="minorHAnsi" w:cstheme="minorHAnsi"/>
          <w:sz w:val="24"/>
          <w:szCs w:val="24"/>
          <w:u w:val="single"/>
        </w:rPr>
        <w:t>UNDERGRADUATE STUDENT EXCHANGE PARTNERSHIP – FULL APPROVAL</w:t>
      </w:r>
    </w:p>
    <w:p w14:paraId="7F34CD48" w14:textId="77777777" w:rsidR="005E1A57" w:rsidRDefault="005E1A57" w:rsidP="005E1A57">
      <w:pPr>
        <w:rPr>
          <w:lang w:eastAsia="en-US"/>
        </w:rPr>
      </w:pPr>
    </w:p>
    <w:p w14:paraId="27B43E57" w14:textId="77777777" w:rsidR="005E1A57" w:rsidRPr="005E1A57" w:rsidRDefault="005E1A57" w:rsidP="005E1A57">
      <w:pPr>
        <w:rPr>
          <w:rFonts w:asciiTheme="minorHAnsi" w:hAnsiTheme="minorHAnsi" w:cstheme="minorHAnsi"/>
          <w:b/>
          <w:u w:val="single"/>
          <w:lang w:eastAsia="en-US"/>
        </w:rPr>
      </w:pPr>
      <w:r w:rsidRPr="005E1A57">
        <w:rPr>
          <w:rFonts w:asciiTheme="minorHAnsi" w:hAnsiTheme="minorHAnsi" w:cstheme="minorHAnsi"/>
          <w:b/>
          <w:u w:val="single"/>
          <w:lang w:eastAsia="en-US"/>
        </w:rPr>
        <w:t xml:space="preserve">Section 1 – Information about the </w:t>
      </w:r>
      <w:r w:rsidR="007341B2">
        <w:rPr>
          <w:rFonts w:asciiTheme="minorHAnsi" w:hAnsiTheme="minorHAnsi" w:cstheme="minorHAnsi"/>
          <w:b/>
          <w:u w:val="single"/>
          <w:lang w:eastAsia="en-US"/>
        </w:rPr>
        <w:t xml:space="preserve">XJTLU </w:t>
      </w:r>
      <w:r w:rsidR="00002C70">
        <w:rPr>
          <w:rFonts w:asciiTheme="minorHAnsi" w:hAnsiTheme="minorHAnsi" w:cstheme="minorHAnsi"/>
          <w:b/>
          <w:u w:val="single"/>
          <w:lang w:eastAsia="en-US"/>
        </w:rPr>
        <w:t>Department/School</w:t>
      </w:r>
      <w:r w:rsidRPr="005E1A57">
        <w:rPr>
          <w:rFonts w:asciiTheme="minorHAnsi" w:hAnsiTheme="minorHAnsi" w:cstheme="minorHAnsi"/>
          <w:b/>
          <w:u w:val="single"/>
          <w:lang w:eastAsia="en-US"/>
        </w:rPr>
        <w:t xml:space="preserve"> proposing the partnership </w:t>
      </w:r>
    </w:p>
    <w:p w14:paraId="48C85AC2" w14:textId="77777777" w:rsidR="001F7E72" w:rsidRPr="004A0437" w:rsidRDefault="001F7E72" w:rsidP="00DE44C5">
      <w:pPr>
        <w:rPr>
          <w:rFonts w:ascii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5812"/>
      </w:tblGrid>
      <w:tr w:rsidR="00DE44C5" w:rsidRPr="004A0437" w14:paraId="327A5E72" w14:textId="77777777" w:rsidTr="001F7E72">
        <w:tc>
          <w:tcPr>
            <w:tcW w:w="2518" w:type="dxa"/>
            <w:tcBorders>
              <w:bottom w:val="single" w:sz="4" w:space="0" w:color="auto"/>
            </w:tcBorders>
          </w:tcPr>
          <w:p w14:paraId="494EA56F" w14:textId="77777777" w:rsidR="00DE44C5" w:rsidRDefault="00B211C5" w:rsidP="00495B2E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1) </w:t>
            </w:r>
            <w:r w:rsidR="00DE44C5" w:rsidRPr="00B211C5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Name </w:t>
            </w:r>
            <w:r w:rsidR="00554A91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of </w:t>
            </w:r>
            <w:r w:rsidR="00495B2E">
              <w:rPr>
                <w:rFonts w:asciiTheme="minorHAnsi" w:hAnsiTheme="minorHAnsi" w:cstheme="minorHAnsi"/>
                <w:b/>
                <w:i/>
                <w:lang w:eastAsia="en-US"/>
              </w:rPr>
              <w:t>Proposer</w:t>
            </w:r>
            <w:r w:rsidR="00DE44C5" w:rsidRPr="00B211C5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 </w:t>
            </w:r>
          </w:p>
          <w:p w14:paraId="692D6ECF" w14:textId="77777777" w:rsidR="003902D5" w:rsidRPr="00622777" w:rsidRDefault="003902D5" w:rsidP="00495B2E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 w:rsidRPr="00BF655A">
              <w:rPr>
                <w:rFonts w:asciiTheme="minorHAnsi" w:hAnsiTheme="minorHAnsi" w:cstheme="minorHAnsi"/>
                <w:b/>
                <w:i/>
                <w:lang w:eastAsia="en-US"/>
              </w:rPr>
              <w:t>(NB. Cannot be the Head of Department, i.e. the same as the first signatory)</w:t>
            </w:r>
          </w:p>
        </w:tc>
        <w:tc>
          <w:tcPr>
            <w:tcW w:w="6004" w:type="dxa"/>
            <w:tcBorders>
              <w:bottom w:val="single" w:sz="4" w:space="0" w:color="auto"/>
            </w:tcBorders>
          </w:tcPr>
          <w:p w14:paraId="0F00F316" w14:textId="77777777" w:rsidR="00DE44C5" w:rsidRPr="004A0437" w:rsidRDefault="00DE44C5" w:rsidP="00DE44C5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B8611E2" w14:textId="77777777" w:rsidR="001F7E72" w:rsidRDefault="001F7E72" w:rsidP="001F7E72">
      <w:pPr>
        <w:rPr>
          <w:rFonts w:asciiTheme="minorHAnsi" w:hAnsiTheme="minorHAnsi" w:cstheme="minorHAnsi"/>
          <w:b/>
          <w:lang w:eastAsia="en-US"/>
        </w:rPr>
      </w:pPr>
    </w:p>
    <w:p w14:paraId="0168D61C" w14:textId="77777777" w:rsidR="00701950" w:rsidRPr="005E1A57" w:rsidRDefault="00701950" w:rsidP="00701950">
      <w:pPr>
        <w:rPr>
          <w:rFonts w:asciiTheme="minorHAnsi" w:hAnsiTheme="minorHAnsi" w:cstheme="minorHAnsi"/>
          <w:b/>
          <w:u w:val="single"/>
          <w:lang w:eastAsia="en-US"/>
        </w:rPr>
      </w:pPr>
      <w:r w:rsidRPr="005E1A57">
        <w:rPr>
          <w:rFonts w:asciiTheme="minorHAnsi" w:hAnsiTheme="minorHAnsi" w:cstheme="minorHAnsi"/>
          <w:b/>
          <w:u w:val="single"/>
          <w:lang w:eastAsia="en-US"/>
        </w:rPr>
        <w:t xml:space="preserve">Section 2 – Information about the Partner University </w:t>
      </w:r>
    </w:p>
    <w:p w14:paraId="2DEA9CD5" w14:textId="77777777" w:rsidR="00701950" w:rsidRDefault="00701950" w:rsidP="001F7E72">
      <w:pPr>
        <w:rPr>
          <w:rFonts w:asciiTheme="minorHAnsi" w:hAnsiTheme="minorHAnsi" w:cstheme="minorHAnsi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5820"/>
      </w:tblGrid>
      <w:tr w:rsidR="00701950" w14:paraId="0B06D78B" w14:textId="77777777" w:rsidTr="00701950">
        <w:tc>
          <w:tcPr>
            <w:tcW w:w="2518" w:type="dxa"/>
          </w:tcPr>
          <w:p w14:paraId="1C8F54C0" w14:textId="77777777" w:rsidR="00701950" w:rsidRPr="00622777" w:rsidRDefault="00701950" w:rsidP="00701950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2) </w:t>
            </w:r>
            <w:r w:rsidRPr="00B211C5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Partner university name &amp; country </w:t>
            </w:r>
          </w:p>
        </w:tc>
        <w:tc>
          <w:tcPr>
            <w:tcW w:w="6004" w:type="dxa"/>
          </w:tcPr>
          <w:p w14:paraId="41B2FFA9" w14:textId="77777777" w:rsidR="00701950" w:rsidRDefault="00701950" w:rsidP="0070195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2087A2E6" w14:textId="77777777" w:rsidR="00701950" w:rsidRDefault="00701950" w:rsidP="001F7E72">
      <w:pPr>
        <w:rPr>
          <w:rFonts w:asciiTheme="minorHAnsi" w:hAnsiTheme="minorHAnsi" w:cstheme="minorHAnsi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5798"/>
      </w:tblGrid>
      <w:tr w:rsidR="00701950" w14:paraId="6C14A242" w14:textId="77777777" w:rsidTr="00701950">
        <w:tc>
          <w:tcPr>
            <w:tcW w:w="2518" w:type="dxa"/>
          </w:tcPr>
          <w:p w14:paraId="0E811C43" w14:textId="77777777" w:rsidR="00701950" w:rsidRPr="00622777" w:rsidRDefault="00701950" w:rsidP="00701950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3) Contact name at the partner, job title, and contact details (email, address and phone) </w:t>
            </w:r>
          </w:p>
        </w:tc>
        <w:tc>
          <w:tcPr>
            <w:tcW w:w="6004" w:type="dxa"/>
          </w:tcPr>
          <w:p w14:paraId="0A25ED7E" w14:textId="77777777" w:rsidR="00701950" w:rsidRDefault="00701950" w:rsidP="0070195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6A0259" w14:paraId="29CA423A" w14:textId="77777777" w:rsidTr="00701950">
        <w:tc>
          <w:tcPr>
            <w:tcW w:w="2518" w:type="dxa"/>
          </w:tcPr>
          <w:p w14:paraId="6EA1B39D" w14:textId="77777777" w:rsidR="006A0259" w:rsidRDefault="006A0259" w:rsidP="00701950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4) Explain the basis on which the university is considered to be suitable partner (e.g. world ranking or other indication of standing/quality)</w:t>
            </w:r>
          </w:p>
        </w:tc>
        <w:tc>
          <w:tcPr>
            <w:tcW w:w="6004" w:type="dxa"/>
          </w:tcPr>
          <w:p w14:paraId="4C746EC4" w14:textId="77777777" w:rsidR="006A0259" w:rsidRDefault="006A0259" w:rsidP="0070195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B2484B" w14:paraId="3241F2B9" w14:textId="77777777" w:rsidTr="00701950">
        <w:tc>
          <w:tcPr>
            <w:tcW w:w="2518" w:type="dxa"/>
          </w:tcPr>
          <w:p w14:paraId="4F5B698F" w14:textId="77777777" w:rsidR="00B2484B" w:rsidRDefault="00B2484B" w:rsidP="00A23D38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5) Does </w:t>
            </w:r>
            <w:r w:rsidRPr="00B2484B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the partner </w:t>
            </w:r>
            <w:r>
              <w:rPr>
                <w:rFonts w:asciiTheme="minorHAnsi" w:hAnsiTheme="minorHAnsi" w:cstheme="minorHAnsi"/>
                <w:b/>
                <w:i/>
                <w:lang w:eastAsia="en-US"/>
              </w:rPr>
              <w:t>teach</w:t>
            </w:r>
            <w:r w:rsidRPr="00B2484B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 through the medium of English</w:t>
            </w:r>
            <w:r>
              <w:rPr>
                <w:rFonts w:asciiTheme="minorHAnsi" w:hAnsiTheme="minorHAnsi" w:cstheme="minorHAnsi"/>
                <w:b/>
                <w:i/>
                <w:lang w:eastAsia="en-US"/>
              </w:rPr>
              <w:t>?</w:t>
            </w:r>
          </w:p>
        </w:tc>
        <w:tc>
          <w:tcPr>
            <w:tcW w:w="6004" w:type="dxa"/>
          </w:tcPr>
          <w:p w14:paraId="00ED7F86" w14:textId="77777777" w:rsidR="00B2484B" w:rsidRDefault="00B2484B" w:rsidP="0070195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6A0259" w14:paraId="51FAF402" w14:textId="77777777" w:rsidTr="00701950">
        <w:tc>
          <w:tcPr>
            <w:tcW w:w="2518" w:type="dxa"/>
          </w:tcPr>
          <w:p w14:paraId="27098225" w14:textId="77777777" w:rsidR="006A0259" w:rsidRDefault="00B2484B" w:rsidP="00701950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6</w:t>
            </w:r>
            <w:r w:rsidR="006A0259">
              <w:rPr>
                <w:rFonts w:asciiTheme="minorHAnsi" w:hAnsiTheme="minorHAnsi" w:cstheme="minorHAnsi"/>
                <w:b/>
                <w:i/>
                <w:lang w:eastAsia="en-US"/>
              </w:rPr>
              <w:t>)</w:t>
            </w:r>
            <w:r w:rsidR="00AB3BC6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 </w:t>
            </w:r>
            <w:r w:rsidR="006A0259">
              <w:rPr>
                <w:rFonts w:asciiTheme="minorHAnsi" w:hAnsiTheme="minorHAnsi" w:cstheme="minorHAnsi"/>
                <w:b/>
                <w:i/>
                <w:lang w:eastAsia="en-US"/>
              </w:rPr>
              <w:t>Has XJTLU un</w:t>
            </w:r>
            <w:r w:rsidR="00E1658A">
              <w:rPr>
                <w:rFonts w:asciiTheme="minorHAnsi" w:hAnsiTheme="minorHAnsi" w:cstheme="minorHAnsi"/>
                <w:b/>
                <w:i/>
                <w:lang w:eastAsia="en-US"/>
              </w:rPr>
              <w:t>dertaken a visit to the partner?</w:t>
            </w:r>
            <w:r w:rsidR="006A0259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  If so, please attach a copy of the visit report.</w:t>
            </w:r>
          </w:p>
        </w:tc>
        <w:tc>
          <w:tcPr>
            <w:tcW w:w="6004" w:type="dxa"/>
          </w:tcPr>
          <w:p w14:paraId="32D289BD" w14:textId="77777777" w:rsidR="006A0259" w:rsidRDefault="006A0259" w:rsidP="0070195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236FD8D7" w14:textId="77777777" w:rsidR="00E5364D" w:rsidRDefault="00E5364D" w:rsidP="001F7E72">
      <w:pPr>
        <w:rPr>
          <w:rFonts w:asciiTheme="minorHAnsi" w:hAnsiTheme="minorHAnsi" w:cstheme="minorHAnsi"/>
          <w:b/>
          <w:lang w:eastAsia="en-US"/>
        </w:rPr>
      </w:pPr>
    </w:p>
    <w:p w14:paraId="14DE85AD" w14:textId="77777777" w:rsidR="00E5364D" w:rsidRDefault="00E5364D" w:rsidP="001F7E72">
      <w:pPr>
        <w:rPr>
          <w:rFonts w:asciiTheme="minorHAnsi" w:hAnsiTheme="minorHAnsi" w:cstheme="minorHAnsi"/>
          <w:b/>
          <w:u w:val="single"/>
          <w:lang w:eastAsia="en-US"/>
        </w:rPr>
      </w:pPr>
      <w:r w:rsidRPr="00E5364D">
        <w:rPr>
          <w:rFonts w:asciiTheme="minorHAnsi" w:hAnsiTheme="minorHAnsi" w:cstheme="minorHAnsi"/>
          <w:b/>
          <w:u w:val="single"/>
          <w:lang w:eastAsia="en-US"/>
        </w:rPr>
        <w:t xml:space="preserve">Section 3 – Recruitment &amp; Selection </w:t>
      </w:r>
    </w:p>
    <w:p w14:paraId="37BB01F5" w14:textId="77777777" w:rsidR="00A77F3E" w:rsidRDefault="00A77F3E" w:rsidP="001F7E72">
      <w:pPr>
        <w:rPr>
          <w:rFonts w:asciiTheme="minorHAnsi" w:hAnsiTheme="minorHAnsi" w:cstheme="minorHAnsi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5810"/>
      </w:tblGrid>
      <w:tr w:rsidR="00452662" w14:paraId="20BE5814" w14:textId="77777777" w:rsidTr="00452662">
        <w:tc>
          <w:tcPr>
            <w:tcW w:w="2518" w:type="dxa"/>
          </w:tcPr>
          <w:p w14:paraId="1C46F21E" w14:textId="77777777" w:rsidR="00452662" w:rsidRDefault="00B2484B" w:rsidP="006A0259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7</w:t>
            </w:r>
            <w:r w:rsidR="00452662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) Confirm timing of exchange for </w:t>
            </w:r>
            <w:r w:rsidR="00DE2B23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XJTLU </w:t>
            </w:r>
            <w:r w:rsidR="00DE2B23">
              <w:rPr>
                <w:rFonts w:asciiTheme="minorHAnsi" w:hAnsiTheme="minorHAnsi" w:cstheme="minorHAnsi"/>
                <w:b/>
                <w:i/>
                <w:lang w:eastAsia="en-US"/>
              </w:rPr>
              <w:lastRenderedPageBreak/>
              <w:t>students</w:t>
            </w:r>
            <w:r w:rsidR="00452662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 (usually either Semester 1 or 2 of the </w:t>
            </w:r>
            <w:r w:rsidR="006A0259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third </w:t>
            </w:r>
            <w:r w:rsidR="00452662">
              <w:rPr>
                <w:rFonts w:asciiTheme="minorHAnsi" w:hAnsiTheme="minorHAnsi" w:cstheme="minorHAnsi"/>
                <w:b/>
                <w:i/>
                <w:lang w:eastAsia="en-US"/>
              </w:rPr>
              <w:t>year)</w:t>
            </w:r>
          </w:p>
          <w:p w14:paraId="68C321C4" w14:textId="77777777" w:rsidR="00770DFD" w:rsidRDefault="00770DFD" w:rsidP="006A0259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</w:p>
          <w:p w14:paraId="20F3573D" w14:textId="77777777" w:rsidR="009C64E4" w:rsidRPr="00622777" w:rsidRDefault="00950C80" w:rsidP="00950C80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 w:rsidRPr="00BF655A">
              <w:rPr>
                <w:rFonts w:asciiTheme="minorHAnsi" w:hAnsiTheme="minorHAnsi" w:cstheme="minorHAnsi"/>
                <w:b/>
                <w:i/>
                <w:lang w:eastAsia="en-US"/>
              </w:rPr>
              <w:t>Please specify which semester the exchange will take place (or indicate both if this is applicable)</w:t>
            </w:r>
          </w:p>
        </w:tc>
        <w:tc>
          <w:tcPr>
            <w:tcW w:w="6004" w:type="dxa"/>
          </w:tcPr>
          <w:p w14:paraId="32667C61" w14:textId="77777777" w:rsidR="00452662" w:rsidRDefault="00452662" w:rsidP="00452662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A77F3E" w14:paraId="49A4D8BE" w14:textId="77777777" w:rsidTr="00825075">
        <w:tc>
          <w:tcPr>
            <w:tcW w:w="2518" w:type="dxa"/>
          </w:tcPr>
          <w:p w14:paraId="4145ABA4" w14:textId="77777777" w:rsidR="00A77F3E" w:rsidRPr="00622777" w:rsidRDefault="00B2484B" w:rsidP="0057240C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8</w:t>
            </w:r>
            <w:r w:rsidR="00A77F3E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) </w:t>
            </w:r>
            <w:r w:rsidR="000D7BC7" w:rsidRPr="000D7BC7">
              <w:rPr>
                <w:rFonts w:asciiTheme="minorHAnsi" w:hAnsiTheme="minorHAnsi" w:cs="Tahoma"/>
                <w:b/>
                <w:i/>
              </w:rPr>
              <w:t>What are the entry requirements for outgoing</w:t>
            </w:r>
            <w:r w:rsidR="005C69FF">
              <w:rPr>
                <w:rFonts w:asciiTheme="minorHAnsi" w:hAnsiTheme="minorHAnsi" w:cs="Tahoma"/>
                <w:b/>
                <w:i/>
              </w:rPr>
              <w:t xml:space="preserve"> (</w:t>
            </w:r>
            <w:r w:rsidR="00554A91">
              <w:rPr>
                <w:rFonts w:asciiTheme="minorHAnsi" w:hAnsiTheme="minorHAnsi" w:cs="Tahoma"/>
                <w:b/>
                <w:i/>
              </w:rPr>
              <w:t>XJTLU</w:t>
            </w:r>
            <w:r w:rsidR="005C69FF">
              <w:rPr>
                <w:rFonts w:asciiTheme="minorHAnsi" w:hAnsiTheme="minorHAnsi" w:cs="Tahoma"/>
                <w:b/>
                <w:i/>
              </w:rPr>
              <w:t>)</w:t>
            </w:r>
            <w:r w:rsidR="000D7BC7" w:rsidRPr="000D7BC7">
              <w:rPr>
                <w:rFonts w:asciiTheme="minorHAnsi" w:hAnsiTheme="minorHAnsi" w:cs="Tahoma"/>
                <w:b/>
                <w:i/>
              </w:rPr>
              <w:t xml:space="preserve"> and incoming</w:t>
            </w:r>
            <w:r w:rsidR="005C69FF">
              <w:rPr>
                <w:rFonts w:asciiTheme="minorHAnsi" w:hAnsiTheme="minorHAnsi" w:cs="Tahoma"/>
                <w:b/>
                <w:i/>
              </w:rPr>
              <w:t xml:space="preserve"> (partner’s)</w:t>
            </w:r>
            <w:r w:rsidR="000D7BC7" w:rsidRPr="000D7BC7">
              <w:rPr>
                <w:rFonts w:asciiTheme="minorHAnsi" w:hAnsiTheme="minorHAnsi" w:cs="Tahoma"/>
                <w:b/>
                <w:i/>
              </w:rPr>
              <w:t xml:space="preserve"> students?</w:t>
            </w:r>
            <w:r w:rsidR="000D7BC7">
              <w:rPr>
                <w:rFonts w:asciiTheme="minorHAnsi" w:hAnsiTheme="minorHAnsi" w:cs="Tahoma"/>
                <w:b/>
                <w:i/>
              </w:rPr>
              <w:t xml:space="preserve">  </w:t>
            </w:r>
            <w:r w:rsidR="00825075">
              <w:rPr>
                <w:rFonts w:asciiTheme="minorHAnsi" w:hAnsiTheme="minorHAnsi" w:cs="Tahoma"/>
                <w:b/>
                <w:i/>
              </w:rPr>
              <w:t>(u</w:t>
            </w:r>
            <w:r w:rsidR="000D7BC7">
              <w:rPr>
                <w:rFonts w:asciiTheme="minorHAnsi" w:hAnsiTheme="minorHAnsi" w:cs="Tahoma"/>
                <w:b/>
                <w:i/>
              </w:rPr>
              <w:t>sually 60%</w:t>
            </w:r>
            <w:r w:rsidR="0057240C">
              <w:rPr>
                <w:rFonts w:asciiTheme="minorHAnsi" w:hAnsiTheme="minorHAnsi" w:cs="Tahoma"/>
                <w:b/>
                <w:i/>
              </w:rPr>
              <w:t xml:space="preserve"> </w:t>
            </w:r>
            <w:r w:rsidR="0057240C" w:rsidRPr="00CC0930">
              <w:rPr>
                <w:rFonts w:asciiTheme="minorHAnsi" w:hAnsiTheme="minorHAnsi" w:cs="Tahoma"/>
                <w:b/>
                <w:i/>
              </w:rPr>
              <w:t>(including 60% in English language)</w:t>
            </w:r>
            <w:r w:rsidR="00825075" w:rsidRPr="00CC0930">
              <w:rPr>
                <w:rFonts w:asciiTheme="minorHAnsi" w:hAnsiTheme="minorHAnsi" w:cs="Tahoma"/>
                <w:b/>
                <w:i/>
              </w:rPr>
              <w:t>,</w:t>
            </w:r>
            <w:r w:rsidR="00825075">
              <w:rPr>
                <w:rFonts w:asciiTheme="minorHAnsi" w:hAnsiTheme="minorHAnsi" w:cs="Tahoma"/>
                <w:b/>
                <w:i/>
              </w:rPr>
              <w:t xml:space="preserve"> with no prior fails</w:t>
            </w:r>
            <w:r w:rsidR="000D7BC7">
              <w:rPr>
                <w:rFonts w:asciiTheme="minorHAnsi" w:hAnsiTheme="minorHAnsi" w:cs="Tahoma"/>
                <w:b/>
                <w:i/>
              </w:rPr>
              <w:t>)</w:t>
            </w:r>
            <w:r w:rsidR="00A77F3E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 </w:t>
            </w:r>
          </w:p>
        </w:tc>
        <w:tc>
          <w:tcPr>
            <w:tcW w:w="6004" w:type="dxa"/>
          </w:tcPr>
          <w:p w14:paraId="28D68B25" w14:textId="77777777" w:rsidR="00A77F3E" w:rsidRDefault="00A77F3E" w:rsidP="00825075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541BC3BE" w14:textId="77777777" w:rsidR="00E5364D" w:rsidRDefault="00E5364D" w:rsidP="001F7E72">
      <w:pPr>
        <w:rPr>
          <w:rFonts w:asciiTheme="minorHAnsi" w:hAnsiTheme="minorHAnsi" w:cstheme="minorHAnsi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5817"/>
      </w:tblGrid>
      <w:tr w:rsidR="00E7223E" w14:paraId="080A16A8" w14:textId="77777777" w:rsidTr="005A7663">
        <w:tc>
          <w:tcPr>
            <w:tcW w:w="2518" w:type="dxa"/>
          </w:tcPr>
          <w:p w14:paraId="48313E3E" w14:textId="77777777" w:rsidR="00E7223E" w:rsidRPr="00622777" w:rsidRDefault="00B2484B" w:rsidP="00554A91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9</w:t>
            </w:r>
            <w:r w:rsidR="00E7223E">
              <w:rPr>
                <w:rFonts w:asciiTheme="minorHAnsi" w:hAnsiTheme="minorHAnsi" w:cstheme="minorHAnsi"/>
                <w:b/>
                <w:i/>
                <w:lang w:eastAsia="en-US"/>
              </w:rPr>
              <w:t>) How many students do you intend to exchange per academic year, and for how long (e.g. 3 students for 1 semester)</w:t>
            </w:r>
            <w:r w:rsidR="000E0959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?   </w:t>
            </w:r>
          </w:p>
        </w:tc>
        <w:tc>
          <w:tcPr>
            <w:tcW w:w="6004" w:type="dxa"/>
          </w:tcPr>
          <w:p w14:paraId="242DB1C8" w14:textId="77777777" w:rsidR="00E7223E" w:rsidRDefault="00E7223E" w:rsidP="005A7663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0613EC13" w14:textId="77777777" w:rsidR="00E7223E" w:rsidRDefault="00E7223E" w:rsidP="001F7E72">
      <w:pPr>
        <w:rPr>
          <w:rFonts w:asciiTheme="minorHAnsi" w:hAnsiTheme="minorHAnsi" w:cstheme="minorHAnsi"/>
          <w:b/>
          <w:lang w:eastAsia="en-US"/>
        </w:rPr>
      </w:pPr>
    </w:p>
    <w:p w14:paraId="45543B7E" w14:textId="77777777" w:rsidR="005E1A57" w:rsidRDefault="00452662" w:rsidP="001F7E72">
      <w:pPr>
        <w:rPr>
          <w:rFonts w:asciiTheme="minorHAnsi" w:hAnsiTheme="minorHAnsi" w:cstheme="minorHAnsi"/>
          <w:b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  <w:lang w:eastAsia="en-US"/>
        </w:rPr>
        <w:t>Section 4</w:t>
      </w:r>
      <w:r w:rsidR="005E1A57" w:rsidRPr="005E1A57">
        <w:rPr>
          <w:rFonts w:asciiTheme="minorHAnsi" w:hAnsiTheme="minorHAnsi" w:cstheme="minorHAnsi"/>
          <w:b/>
          <w:u w:val="single"/>
          <w:lang w:eastAsia="en-US"/>
        </w:rPr>
        <w:t xml:space="preserve"> – </w:t>
      </w:r>
      <w:r w:rsidR="003756B2">
        <w:rPr>
          <w:rFonts w:asciiTheme="minorHAnsi" w:hAnsiTheme="minorHAnsi" w:cstheme="minorHAnsi"/>
          <w:b/>
          <w:u w:val="single"/>
          <w:lang w:eastAsia="en-US"/>
        </w:rPr>
        <w:t xml:space="preserve">Academic </w:t>
      </w:r>
      <w:r w:rsidR="007B5B69">
        <w:rPr>
          <w:rFonts w:asciiTheme="minorHAnsi" w:hAnsiTheme="minorHAnsi" w:cstheme="minorHAnsi"/>
          <w:b/>
          <w:u w:val="single"/>
          <w:lang w:eastAsia="en-US"/>
        </w:rPr>
        <w:t>Issues</w:t>
      </w:r>
      <w:r w:rsidR="003756B2">
        <w:rPr>
          <w:rFonts w:asciiTheme="minorHAnsi" w:hAnsiTheme="minorHAnsi" w:cstheme="minorHAnsi"/>
          <w:b/>
          <w:u w:val="single"/>
          <w:lang w:eastAsia="en-US"/>
        </w:rPr>
        <w:t xml:space="preserve"> </w:t>
      </w:r>
      <w:r w:rsidR="005E1A57" w:rsidRPr="005E1A57">
        <w:rPr>
          <w:rFonts w:asciiTheme="minorHAnsi" w:hAnsiTheme="minorHAnsi" w:cstheme="minorHAnsi"/>
          <w:b/>
          <w:u w:val="single"/>
          <w:lang w:eastAsia="en-US"/>
        </w:rPr>
        <w:t xml:space="preserve"> </w:t>
      </w:r>
    </w:p>
    <w:p w14:paraId="4B7B1927" w14:textId="77777777" w:rsidR="003756B2" w:rsidRDefault="003756B2" w:rsidP="001F7E72">
      <w:pPr>
        <w:rPr>
          <w:rFonts w:asciiTheme="minorHAnsi" w:hAnsiTheme="minorHAnsi" w:cstheme="minorHAnsi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5804"/>
      </w:tblGrid>
      <w:tr w:rsidR="009C13C0" w14:paraId="03D1B96D" w14:textId="77777777" w:rsidTr="009C13C0">
        <w:tc>
          <w:tcPr>
            <w:tcW w:w="2518" w:type="dxa"/>
          </w:tcPr>
          <w:p w14:paraId="4C80D8D7" w14:textId="77777777" w:rsidR="009C13C0" w:rsidRPr="00622777" w:rsidRDefault="00B2484B" w:rsidP="00554A91">
            <w:pPr>
              <w:rPr>
                <w:rFonts w:asciiTheme="minorHAnsi" w:hAnsiTheme="minorHAnsi" w:cs="Tahoma"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10</w:t>
            </w:r>
            <w:r w:rsidR="009C13C0" w:rsidRPr="00F621AD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) </w:t>
            </w:r>
            <w:r w:rsidR="009C13C0" w:rsidRPr="00F621AD">
              <w:rPr>
                <w:rFonts w:asciiTheme="minorHAnsi" w:hAnsiTheme="minorHAnsi" w:cs="Tahoma"/>
                <w:b/>
                <w:i/>
              </w:rPr>
              <w:t>How will the period abroad equip </w:t>
            </w:r>
            <w:r w:rsidR="00554A91">
              <w:rPr>
                <w:rFonts w:asciiTheme="minorHAnsi" w:hAnsiTheme="minorHAnsi" w:cs="Tahoma"/>
                <w:b/>
                <w:i/>
              </w:rPr>
              <w:t xml:space="preserve">XJTLU </w:t>
            </w:r>
            <w:r w:rsidR="009C13C0" w:rsidRPr="00F621AD">
              <w:rPr>
                <w:rFonts w:asciiTheme="minorHAnsi" w:hAnsiTheme="minorHAnsi" w:cs="Tahoma"/>
                <w:b/>
                <w:i/>
              </w:rPr>
              <w:t xml:space="preserve">students with the key skills and subject based learning outcomes listed in the programme specification?  </w:t>
            </w:r>
          </w:p>
        </w:tc>
        <w:tc>
          <w:tcPr>
            <w:tcW w:w="6004" w:type="dxa"/>
          </w:tcPr>
          <w:p w14:paraId="060B8A9F" w14:textId="77777777" w:rsidR="009C13C0" w:rsidRDefault="009C13C0" w:rsidP="009C13C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1FC33EE6" w14:textId="77777777" w:rsidR="009C13C0" w:rsidRDefault="009C13C0" w:rsidP="009C13C0">
      <w:pPr>
        <w:rPr>
          <w:rFonts w:asciiTheme="minorHAnsi" w:hAnsiTheme="minorHAnsi" w:cstheme="minorHAnsi"/>
          <w:b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5823"/>
      </w:tblGrid>
      <w:tr w:rsidR="009C13C0" w14:paraId="2F6CBC34" w14:textId="77777777" w:rsidTr="009C13C0">
        <w:tc>
          <w:tcPr>
            <w:tcW w:w="2518" w:type="dxa"/>
          </w:tcPr>
          <w:p w14:paraId="2050CF27" w14:textId="77777777" w:rsidR="009C13C0" w:rsidRPr="00622777" w:rsidRDefault="00B2484B" w:rsidP="00554A91">
            <w:pPr>
              <w:jc w:val="both"/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11</w:t>
            </w:r>
            <w:r w:rsidR="009C13C0" w:rsidRPr="00F621AD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) </w:t>
            </w:r>
            <w:r w:rsidR="00F621AD" w:rsidRPr="00F621AD">
              <w:rPr>
                <w:rFonts w:asciiTheme="minorHAnsi" w:hAnsiTheme="minorHAnsi" w:cs="Tahoma"/>
                <w:b/>
                <w:i/>
              </w:rPr>
              <w:t xml:space="preserve">How many modules will </w:t>
            </w:r>
            <w:r w:rsidR="00554A91">
              <w:rPr>
                <w:rFonts w:asciiTheme="minorHAnsi" w:hAnsiTheme="minorHAnsi" w:cs="Tahoma"/>
                <w:b/>
                <w:i/>
              </w:rPr>
              <w:t xml:space="preserve">XJTLU </w:t>
            </w:r>
            <w:r w:rsidR="00F621AD" w:rsidRPr="00F621AD">
              <w:rPr>
                <w:rFonts w:asciiTheme="minorHAnsi" w:hAnsiTheme="minorHAnsi" w:cs="Tahoma"/>
                <w:b/>
                <w:i/>
              </w:rPr>
              <w:t xml:space="preserve">students take at the partner?  </w:t>
            </w:r>
          </w:p>
        </w:tc>
        <w:tc>
          <w:tcPr>
            <w:tcW w:w="6004" w:type="dxa"/>
          </w:tcPr>
          <w:p w14:paraId="5727DD97" w14:textId="77777777" w:rsidR="009C13C0" w:rsidRDefault="009C13C0" w:rsidP="009C13C0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797CE244" w14:textId="77777777" w:rsidR="003756B2" w:rsidRDefault="003756B2" w:rsidP="003756B2">
      <w:pPr>
        <w:jc w:val="both"/>
        <w:rPr>
          <w:rFonts w:asciiTheme="minorHAnsi" w:hAnsiTheme="minorHAnsi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5820"/>
      </w:tblGrid>
      <w:tr w:rsidR="00F621AD" w14:paraId="034B6FFE" w14:textId="77777777" w:rsidTr="00F621AD">
        <w:tc>
          <w:tcPr>
            <w:tcW w:w="2518" w:type="dxa"/>
          </w:tcPr>
          <w:p w14:paraId="47014091" w14:textId="77777777" w:rsidR="00F621AD" w:rsidRPr="00622777" w:rsidRDefault="00B2484B" w:rsidP="00554A91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12</w:t>
            </w:r>
            <w:r w:rsidR="00F621AD" w:rsidRPr="00F621AD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) Provide </w:t>
            </w:r>
            <w:r w:rsidR="00F621AD" w:rsidRPr="00F621AD">
              <w:rPr>
                <w:rFonts w:asciiTheme="minorHAnsi" w:hAnsiTheme="minorHAnsi" w:cs="Tahoma"/>
                <w:b/>
                <w:i/>
              </w:rPr>
              <w:t xml:space="preserve">an indicative list of modules that are suitable for </w:t>
            </w:r>
            <w:r w:rsidR="00554A91">
              <w:rPr>
                <w:rFonts w:asciiTheme="minorHAnsi" w:hAnsiTheme="minorHAnsi" w:cs="Tahoma"/>
                <w:b/>
                <w:i/>
              </w:rPr>
              <w:t xml:space="preserve">XJTLU </w:t>
            </w:r>
            <w:r w:rsidR="00F621AD" w:rsidRPr="00F621AD">
              <w:rPr>
                <w:rFonts w:asciiTheme="minorHAnsi" w:hAnsiTheme="minorHAnsi" w:cs="Tahoma"/>
                <w:b/>
                <w:i/>
              </w:rPr>
              <w:t xml:space="preserve">students to study at </w:t>
            </w:r>
            <w:r w:rsidR="00F621AD" w:rsidRPr="00F621AD">
              <w:rPr>
                <w:rFonts w:asciiTheme="minorHAnsi" w:hAnsiTheme="minorHAnsi" w:cs="Tahoma"/>
                <w:b/>
                <w:i/>
              </w:rPr>
              <w:lastRenderedPageBreak/>
              <w:t>the partner</w:t>
            </w:r>
            <w:r w:rsidR="00AB3BC6">
              <w:rPr>
                <w:rFonts w:asciiTheme="minorHAnsi" w:hAnsiTheme="minorHAnsi" w:cs="Tahoma"/>
                <w:b/>
                <w:i/>
              </w:rPr>
              <w:t xml:space="preserve"> and evidence of the mapping of these to XJTLU modules</w:t>
            </w:r>
            <w:r w:rsidR="00F621AD" w:rsidRPr="00F621AD">
              <w:rPr>
                <w:rFonts w:asciiTheme="minorHAnsi" w:hAnsiTheme="minorHAnsi" w:cs="Tahoma"/>
                <w:b/>
                <w:i/>
              </w:rPr>
              <w:t>.</w:t>
            </w:r>
          </w:p>
        </w:tc>
        <w:tc>
          <w:tcPr>
            <w:tcW w:w="6004" w:type="dxa"/>
          </w:tcPr>
          <w:p w14:paraId="1616C9E1" w14:textId="77777777" w:rsidR="00F621AD" w:rsidRDefault="00F621AD" w:rsidP="00F621AD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0014200B" w14:textId="77777777" w:rsidR="004B5DF5" w:rsidRDefault="004B5DF5" w:rsidP="003756B2">
      <w:pPr>
        <w:jc w:val="both"/>
        <w:rPr>
          <w:rFonts w:asciiTheme="minorHAnsi" w:hAnsiTheme="minorHAnsi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5823"/>
      </w:tblGrid>
      <w:tr w:rsidR="001F7E72" w:rsidRPr="007C2360" w14:paraId="6500C774" w14:textId="77777777" w:rsidTr="001F7E72">
        <w:tc>
          <w:tcPr>
            <w:tcW w:w="2518" w:type="dxa"/>
          </w:tcPr>
          <w:p w14:paraId="1F1E0564" w14:textId="77777777" w:rsidR="001F7E72" w:rsidRPr="007C2360" w:rsidRDefault="00B2484B" w:rsidP="00554A91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13</w:t>
            </w:r>
            <w:r w:rsidR="007C2360" w:rsidRPr="007C2360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) How will </w:t>
            </w:r>
            <w:r w:rsidR="00554A91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XJTLU </w:t>
            </w:r>
            <w:r w:rsidR="007C2360" w:rsidRPr="007C2360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students be assessed at the partner? </w:t>
            </w:r>
          </w:p>
        </w:tc>
        <w:tc>
          <w:tcPr>
            <w:tcW w:w="6004" w:type="dxa"/>
          </w:tcPr>
          <w:p w14:paraId="5DC18B10" w14:textId="77777777" w:rsidR="001F7E72" w:rsidRPr="007C2360" w:rsidRDefault="001F7E72" w:rsidP="00452662">
            <w:pPr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69F09F2E" w14:textId="77777777" w:rsidR="001F7E72" w:rsidRPr="007C2360" w:rsidRDefault="001F7E72" w:rsidP="001F7E72">
      <w:pPr>
        <w:jc w:val="both"/>
        <w:rPr>
          <w:rFonts w:asciiTheme="minorHAnsi" w:hAnsiTheme="minorHAnsi" w:cstheme="minorHAnsi"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5820"/>
      </w:tblGrid>
      <w:tr w:rsidR="001F7E72" w:rsidRPr="005772C5" w14:paraId="66C9AA4E" w14:textId="77777777" w:rsidTr="001F7E72">
        <w:tc>
          <w:tcPr>
            <w:tcW w:w="2518" w:type="dxa"/>
          </w:tcPr>
          <w:p w14:paraId="4F179315" w14:textId="6D8288C0" w:rsidR="001F7E72" w:rsidRPr="005772C5" w:rsidRDefault="00B2484B" w:rsidP="00554A91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="Tahoma"/>
                <w:b/>
                <w:i/>
              </w:rPr>
              <w:t>14</w:t>
            </w:r>
            <w:r w:rsidR="007C2360" w:rsidRPr="005772C5">
              <w:rPr>
                <w:rFonts w:asciiTheme="minorHAnsi" w:hAnsiTheme="minorHAnsi" w:cs="Tahoma"/>
                <w:b/>
                <w:i/>
              </w:rPr>
              <w:t xml:space="preserve">) Provide a grade conversion table showing how you will convert grades awarded at the partner to the </w:t>
            </w:r>
            <w:r w:rsidR="00554A91">
              <w:rPr>
                <w:rFonts w:asciiTheme="minorHAnsi" w:hAnsiTheme="minorHAnsi" w:cs="Tahoma"/>
                <w:b/>
                <w:i/>
              </w:rPr>
              <w:t xml:space="preserve">XJTLU </w:t>
            </w:r>
            <w:r w:rsidR="007C2360" w:rsidRPr="005772C5">
              <w:rPr>
                <w:rFonts w:asciiTheme="minorHAnsi" w:hAnsiTheme="minorHAnsi" w:cs="Tahoma"/>
                <w:b/>
                <w:i/>
              </w:rPr>
              <w:t>student record</w:t>
            </w:r>
            <w:r w:rsidR="00554A91">
              <w:rPr>
                <w:rFonts w:asciiTheme="minorHAnsi" w:hAnsiTheme="minorHAnsi" w:cs="Tahoma"/>
                <w:b/>
                <w:i/>
              </w:rPr>
              <w:t>. Consult registry on the creation of this table.</w:t>
            </w:r>
            <w:r w:rsidR="00C24F18">
              <w:rPr>
                <w:rFonts w:asciiTheme="minorHAnsi" w:hAnsiTheme="minorHAnsi" w:cs="Tahoma"/>
                <w:b/>
                <w:i/>
              </w:rPr>
              <w:t xml:space="preserve"> Confirm if UoL has a partnership with the partner University? If yes, does the XJTLU grade conversion table match the UoL grade conversion table?  If not, please detail why not?</w:t>
            </w:r>
          </w:p>
        </w:tc>
        <w:tc>
          <w:tcPr>
            <w:tcW w:w="6004" w:type="dxa"/>
          </w:tcPr>
          <w:p w14:paraId="567271A2" w14:textId="77777777" w:rsidR="00452662" w:rsidRPr="005772C5" w:rsidRDefault="00452662" w:rsidP="00452662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</w:p>
          <w:p w14:paraId="7F7E27FE" w14:textId="77777777" w:rsidR="00616ADF" w:rsidRPr="005772C5" w:rsidRDefault="00426926" w:rsidP="00616ADF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 w:rsidRPr="005772C5">
              <w:rPr>
                <w:rFonts w:asciiTheme="minorHAnsi" w:hAnsiTheme="minorHAnsi" w:cstheme="minorHAnsi"/>
                <w:b/>
                <w:i/>
                <w:lang w:eastAsia="en-US"/>
              </w:rPr>
              <w:tab/>
            </w:r>
            <w:r w:rsidRPr="005772C5">
              <w:rPr>
                <w:rFonts w:asciiTheme="minorHAnsi" w:hAnsiTheme="minorHAnsi" w:cstheme="minorHAnsi"/>
                <w:b/>
                <w:i/>
                <w:lang w:eastAsia="en-US"/>
              </w:rPr>
              <w:tab/>
            </w:r>
          </w:p>
          <w:p w14:paraId="25D13ACE" w14:textId="77777777" w:rsidR="001F7E72" w:rsidRPr="005772C5" w:rsidRDefault="001F7E72" w:rsidP="001F7E72">
            <w:pPr>
              <w:pStyle w:val="ListParagraph"/>
              <w:ind w:left="1080"/>
              <w:rPr>
                <w:rFonts w:asciiTheme="minorHAnsi" w:hAnsiTheme="minorHAnsi" w:cstheme="minorHAnsi"/>
                <w:b/>
                <w:i/>
                <w:lang w:eastAsia="en-US"/>
              </w:rPr>
            </w:pPr>
          </w:p>
        </w:tc>
      </w:tr>
    </w:tbl>
    <w:p w14:paraId="61975863" w14:textId="77777777" w:rsidR="00CF5725" w:rsidRPr="005772C5" w:rsidRDefault="00CF5725" w:rsidP="00AC3584">
      <w:pPr>
        <w:jc w:val="both"/>
        <w:rPr>
          <w:rFonts w:asciiTheme="minorHAnsi" w:hAnsiTheme="minorHAnsi" w:cstheme="minorHAnsi"/>
          <w:b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5814"/>
      </w:tblGrid>
      <w:tr w:rsidR="00A91F19" w:rsidRPr="005772C5" w14:paraId="7052F187" w14:textId="77777777" w:rsidTr="00A91F19">
        <w:tc>
          <w:tcPr>
            <w:tcW w:w="2518" w:type="dxa"/>
          </w:tcPr>
          <w:p w14:paraId="0626B6F1" w14:textId="77777777" w:rsidR="00A91F19" w:rsidRPr="00622777" w:rsidRDefault="00B2484B" w:rsidP="00554A91">
            <w:pPr>
              <w:jc w:val="both"/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15</w:t>
            </w:r>
            <w:r w:rsidR="005772C5" w:rsidRPr="005772C5">
              <w:rPr>
                <w:rFonts w:asciiTheme="minorHAnsi" w:hAnsiTheme="minorHAnsi" w:cstheme="minorHAnsi"/>
                <w:b/>
                <w:i/>
                <w:lang w:eastAsia="en-US"/>
              </w:rPr>
              <w:t xml:space="preserve">) </w:t>
            </w:r>
            <w:r w:rsidR="005772C5" w:rsidRPr="005772C5">
              <w:rPr>
                <w:rFonts w:asciiTheme="minorHAnsi" w:hAnsiTheme="minorHAnsi" w:cs="Tahoma"/>
                <w:b/>
                <w:i/>
              </w:rPr>
              <w:t xml:space="preserve">What certification will </w:t>
            </w:r>
            <w:r>
              <w:rPr>
                <w:rFonts w:asciiTheme="minorHAnsi" w:hAnsiTheme="minorHAnsi" w:cs="Tahoma"/>
                <w:b/>
                <w:i/>
              </w:rPr>
              <w:t xml:space="preserve">XJTLU </w:t>
            </w:r>
            <w:r w:rsidR="005772C5" w:rsidRPr="005772C5">
              <w:rPr>
                <w:rFonts w:asciiTheme="minorHAnsi" w:hAnsiTheme="minorHAnsi" w:cs="Tahoma"/>
                <w:b/>
                <w:i/>
              </w:rPr>
              <w:t>students</w:t>
            </w:r>
            <w:r>
              <w:rPr>
                <w:rFonts w:asciiTheme="minorHAnsi" w:hAnsiTheme="minorHAnsi" w:cs="Tahoma"/>
                <w:b/>
                <w:i/>
              </w:rPr>
              <w:t xml:space="preserve"> receive </w:t>
            </w:r>
            <w:r w:rsidR="005772C5" w:rsidRPr="005772C5">
              <w:rPr>
                <w:rFonts w:asciiTheme="minorHAnsi" w:hAnsiTheme="minorHAnsi" w:cs="Tahoma"/>
                <w:b/>
                <w:i/>
              </w:rPr>
              <w:t xml:space="preserve">upon completion of their study abroad?  When </w:t>
            </w:r>
            <w:r w:rsidR="005772C5">
              <w:rPr>
                <w:rFonts w:asciiTheme="minorHAnsi" w:hAnsiTheme="minorHAnsi" w:cs="Tahoma"/>
                <w:b/>
                <w:i/>
              </w:rPr>
              <w:t xml:space="preserve">and how </w:t>
            </w:r>
            <w:r w:rsidR="005772C5" w:rsidRPr="005772C5">
              <w:rPr>
                <w:rFonts w:asciiTheme="minorHAnsi" w:hAnsiTheme="minorHAnsi" w:cs="Tahoma"/>
                <w:b/>
                <w:i/>
              </w:rPr>
              <w:t xml:space="preserve">will this be provided? </w:t>
            </w:r>
          </w:p>
        </w:tc>
        <w:tc>
          <w:tcPr>
            <w:tcW w:w="6004" w:type="dxa"/>
          </w:tcPr>
          <w:p w14:paraId="16450163" w14:textId="77777777" w:rsidR="00A91F19" w:rsidRPr="005772C5" w:rsidRDefault="00A91F19" w:rsidP="00452662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</w:p>
        </w:tc>
      </w:tr>
    </w:tbl>
    <w:p w14:paraId="3908BB95" w14:textId="77777777" w:rsidR="00B211C5" w:rsidRDefault="00B211C5" w:rsidP="00AC3584">
      <w:pPr>
        <w:jc w:val="both"/>
        <w:rPr>
          <w:rFonts w:asciiTheme="minorHAnsi" w:hAnsiTheme="minorHAnsi" w:cstheme="minorHAnsi"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5819"/>
      </w:tblGrid>
      <w:tr w:rsidR="005E1A57" w:rsidRPr="004A0437" w14:paraId="6EDB9640" w14:textId="77777777" w:rsidTr="002C1BEB">
        <w:tc>
          <w:tcPr>
            <w:tcW w:w="2518" w:type="dxa"/>
          </w:tcPr>
          <w:p w14:paraId="1F112091" w14:textId="77777777" w:rsidR="005E1A57" w:rsidRPr="00622777" w:rsidRDefault="00B2484B" w:rsidP="00622777">
            <w:pPr>
              <w:jc w:val="both"/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>16</w:t>
            </w:r>
            <w:r w:rsidR="005772C5" w:rsidRPr="001E4867">
              <w:rPr>
                <w:rFonts w:asciiTheme="minorHAnsi" w:hAnsiTheme="minorHAnsi" w:cs="Tahoma"/>
                <w:b/>
                <w:i/>
              </w:rPr>
              <w:t xml:space="preserve">) Is there any provision for resits?  If not, outline the procedure in the case of a student fail.   </w:t>
            </w:r>
          </w:p>
        </w:tc>
        <w:tc>
          <w:tcPr>
            <w:tcW w:w="6004" w:type="dxa"/>
          </w:tcPr>
          <w:p w14:paraId="6F1B218E" w14:textId="77777777" w:rsidR="005E1A57" w:rsidRPr="005E1A57" w:rsidRDefault="005E1A57" w:rsidP="002C1BEB">
            <w:pPr>
              <w:rPr>
                <w:rFonts w:asciiTheme="minorHAnsi" w:hAnsiTheme="minorHAnsi" w:cstheme="minorHAnsi"/>
                <w:lang w:eastAsia="en-US"/>
              </w:rPr>
            </w:pPr>
            <w:r w:rsidRPr="005E1A57">
              <w:rPr>
                <w:rStyle w:val="Emphasis"/>
                <w:rFonts w:asciiTheme="minorHAnsi" w:hAnsiTheme="minorHAnsi" w:cstheme="minorHAnsi"/>
                <w:b w:val="0"/>
                <w:color w:val="222222"/>
              </w:rPr>
              <w:t xml:space="preserve"> </w:t>
            </w:r>
          </w:p>
          <w:p w14:paraId="7EE33E57" w14:textId="77777777" w:rsidR="005E1A57" w:rsidRPr="00A91F19" w:rsidRDefault="005E1A57" w:rsidP="002C1BEB">
            <w:pPr>
              <w:pStyle w:val="ListParagraph"/>
              <w:ind w:left="108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91FFED2" w14:textId="77777777" w:rsidR="001E4867" w:rsidRDefault="001E4867" w:rsidP="00AC3584">
      <w:pPr>
        <w:jc w:val="both"/>
        <w:rPr>
          <w:rFonts w:asciiTheme="minorHAnsi" w:hAnsiTheme="minorHAnsi" w:cstheme="minorHAnsi"/>
          <w:i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5821"/>
      </w:tblGrid>
      <w:tr w:rsidR="0072294F" w:rsidRPr="004A0437" w14:paraId="547C270F" w14:textId="77777777" w:rsidTr="005A449E">
        <w:tc>
          <w:tcPr>
            <w:tcW w:w="2518" w:type="dxa"/>
          </w:tcPr>
          <w:p w14:paraId="5B7FBBF1" w14:textId="77777777" w:rsidR="0072294F" w:rsidRPr="00622777" w:rsidRDefault="0072294F" w:rsidP="0072294F">
            <w:pPr>
              <w:jc w:val="both"/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>17</w:t>
            </w:r>
            <w:r w:rsidRPr="001E4867">
              <w:rPr>
                <w:rFonts w:asciiTheme="minorHAnsi" w:hAnsiTheme="minorHAnsi" w:cs="Tahoma"/>
                <w:b/>
                <w:i/>
              </w:rPr>
              <w:t xml:space="preserve">) </w:t>
            </w:r>
            <w:r>
              <w:rPr>
                <w:rFonts w:asciiTheme="minorHAnsi" w:hAnsiTheme="minorHAnsi" w:cs="Tahoma"/>
                <w:b/>
                <w:i/>
              </w:rPr>
              <w:t>What English language support is there for students at the partner?</w:t>
            </w:r>
            <w:r w:rsidRPr="001E4867">
              <w:rPr>
                <w:rFonts w:asciiTheme="minorHAnsi" w:hAnsiTheme="minorHAnsi" w:cs="Tahoma"/>
                <w:b/>
                <w:i/>
              </w:rPr>
              <w:t xml:space="preserve">   </w:t>
            </w:r>
          </w:p>
        </w:tc>
        <w:tc>
          <w:tcPr>
            <w:tcW w:w="6004" w:type="dxa"/>
          </w:tcPr>
          <w:p w14:paraId="4E59FDEB" w14:textId="77777777" w:rsidR="0072294F" w:rsidRPr="005E1A57" w:rsidRDefault="0072294F" w:rsidP="005A449E">
            <w:pPr>
              <w:rPr>
                <w:rFonts w:asciiTheme="minorHAnsi" w:hAnsiTheme="minorHAnsi" w:cstheme="minorHAnsi"/>
                <w:lang w:eastAsia="en-US"/>
              </w:rPr>
            </w:pPr>
            <w:r w:rsidRPr="005E1A57">
              <w:rPr>
                <w:rStyle w:val="Emphasis"/>
                <w:rFonts w:asciiTheme="minorHAnsi" w:hAnsiTheme="minorHAnsi" w:cstheme="minorHAnsi"/>
                <w:b w:val="0"/>
                <w:color w:val="222222"/>
              </w:rPr>
              <w:t xml:space="preserve"> </w:t>
            </w:r>
          </w:p>
          <w:p w14:paraId="6D6EF364" w14:textId="77777777" w:rsidR="0072294F" w:rsidRPr="00A91F19" w:rsidRDefault="0072294F" w:rsidP="005A449E">
            <w:pPr>
              <w:pStyle w:val="ListParagraph"/>
              <w:ind w:left="108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9F33B4C" w14:textId="77777777" w:rsidR="0072294F" w:rsidRDefault="0072294F" w:rsidP="00AC3584">
      <w:pPr>
        <w:jc w:val="both"/>
        <w:rPr>
          <w:rFonts w:asciiTheme="minorHAnsi" w:hAnsiTheme="minorHAnsi" w:cstheme="minorHAnsi"/>
          <w:i/>
          <w:lang w:eastAsia="en-US"/>
        </w:rPr>
      </w:pPr>
    </w:p>
    <w:p w14:paraId="4336AC13" w14:textId="77777777" w:rsidR="005772C5" w:rsidRDefault="005772C5" w:rsidP="005772C5">
      <w:pPr>
        <w:jc w:val="both"/>
        <w:rPr>
          <w:rFonts w:asciiTheme="minorHAnsi" w:hAnsiTheme="minorHAnsi" w:cs="Tahoma"/>
          <w:b/>
          <w:u w:val="single"/>
        </w:rPr>
      </w:pPr>
      <w:r w:rsidRPr="005772C5">
        <w:rPr>
          <w:rFonts w:asciiTheme="minorHAnsi" w:hAnsiTheme="minorHAnsi" w:cstheme="minorHAnsi"/>
          <w:b/>
          <w:u w:val="single"/>
          <w:lang w:eastAsia="en-US"/>
        </w:rPr>
        <w:lastRenderedPageBreak/>
        <w:t xml:space="preserve">Section 5 - </w:t>
      </w:r>
      <w:r w:rsidRPr="005772C5">
        <w:rPr>
          <w:rFonts w:asciiTheme="minorHAnsi" w:hAnsiTheme="minorHAnsi" w:cs="Tahoma"/>
          <w:b/>
          <w:u w:val="single"/>
        </w:rPr>
        <w:t xml:space="preserve">Student Experience </w:t>
      </w:r>
    </w:p>
    <w:p w14:paraId="23742A19" w14:textId="77777777" w:rsidR="005C2AAD" w:rsidRDefault="005C2AAD" w:rsidP="005772C5">
      <w:pPr>
        <w:jc w:val="both"/>
        <w:rPr>
          <w:rFonts w:asciiTheme="minorHAnsi" w:hAnsiTheme="minorHAnsi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5816"/>
      </w:tblGrid>
      <w:tr w:rsidR="005C2AAD" w:rsidRPr="004A0437" w14:paraId="3CC8C0F0" w14:textId="77777777" w:rsidTr="007046F6">
        <w:tc>
          <w:tcPr>
            <w:tcW w:w="2518" w:type="dxa"/>
          </w:tcPr>
          <w:p w14:paraId="3A7FC8B7" w14:textId="77777777" w:rsidR="005C2AAD" w:rsidRPr="00622777" w:rsidRDefault="009C64E4" w:rsidP="00002C70">
            <w:pPr>
              <w:jc w:val="both"/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>18</w:t>
            </w:r>
            <w:r w:rsidR="005C2AAD" w:rsidRPr="001E4867">
              <w:rPr>
                <w:rFonts w:asciiTheme="minorHAnsi" w:hAnsiTheme="minorHAnsi" w:cs="Tahoma"/>
                <w:b/>
                <w:i/>
              </w:rPr>
              <w:t xml:space="preserve">) </w:t>
            </w:r>
            <w:r w:rsidR="005C2AAD">
              <w:rPr>
                <w:rFonts w:asciiTheme="minorHAnsi" w:hAnsiTheme="minorHAnsi" w:cs="Tahoma"/>
                <w:b/>
                <w:i/>
              </w:rPr>
              <w:t xml:space="preserve">Give name and contact details for the </w:t>
            </w:r>
            <w:r w:rsidR="00002C70">
              <w:rPr>
                <w:rFonts w:asciiTheme="minorHAnsi" w:hAnsiTheme="minorHAnsi" w:cs="Tahoma"/>
                <w:b/>
                <w:i/>
              </w:rPr>
              <w:t xml:space="preserve">XJTLU </w:t>
            </w:r>
            <w:r w:rsidR="005C2AAD">
              <w:rPr>
                <w:rFonts w:asciiTheme="minorHAnsi" w:hAnsiTheme="minorHAnsi" w:cs="Tahoma"/>
                <w:b/>
                <w:i/>
              </w:rPr>
              <w:t xml:space="preserve">academic member of staff responsible for the students whilst abroad  </w:t>
            </w:r>
          </w:p>
        </w:tc>
        <w:tc>
          <w:tcPr>
            <w:tcW w:w="6004" w:type="dxa"/>
          </w:tcPr>
          <w:p w14:paraId="5343E0D5" w14:textId="77777777" w:rsidR="005C2AAD" w:rsidRPr="005E1A57" w:rsidRDefault="005C2AAD" w:rsidP="007046F6">
            <w:pPr>
              <w:rPr>
                <w:rFonts w:asciiTheme="minorHAnsi" w:hAnsiTheme="minorHAnsi" w:cstheme="minorHAnsi"/>
                <w:lang w:eastAsia="en-US"/>
              </w:rPr>
            </w:pPr>
            <w:r w:rsidRPr="005E1A57">
              <w:rPr>
                <w:rStyle w:val="Emphasis"/>
                <w:rFonts w:asciiTheme="minorHAnsi" w:hAnsiTheme="minorHAnsi" w:cstheme="minorHAnsi"/>
                <w:b w:val="0"/>
                <w:color w:val="222222"/>
              </w:rPr>
              <w:t xml:space="preserve"> </w:t>
            </w:r>
          </w:p>
          <w:p w14:paraId="6E1528BD" w14:textId="77777777" w:rsidR="005C2AAD" w:rsidRPr="00A91F19" w:rsidRDefault="005C2AAD" w:rsidP="007046F6">
            <w:pPr>
              <w:pStyle w:val="ListParagraph"/>
              <w:ind w:left="108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C9E8EC6" w14:textId="77777777" w:rsidR="00382D62" w:rsidRDefault="00382D62" w:rsidP="00382D62">
      <w:pPr>
        <w:tabs>
          <w:tab w:val="left" w:pos="426"/>
        </w:tabs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5815"/>
      </w:tblGrid>
      <w:tr w:rsidR="005C2AAD" w:rsidRPr="004A0437" w14:paraId="2FA94958" w14:textId="77777777" w:rsidTr="007046F6">
        <w:tc>
          <w:tcPr>
            <w:tcW w:w="2518" w:type="dxa"/>
          </w:tcPr>
          <w:p w14:paraId="69D84F18" w14:textId="77777777" w:rsidR="005C2AAD" w:rsidRPr="00622777" w:rsidRDefault="005C2AAD" w:rsidP="00B2484B">
            <w:pPr>
              <w:jc w:val="both"/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>1</w:t>
            </w:r>
            <w:r w:rsidR="009C64E4">
              <w:rPr>
                <w:rFonts w:asciiTheme="minorHAnsi" w:hAnsiTheme="minorHAnsi" w:cs="Tahoma"/>
                <w:b/>
                <w:i/>
              </w:rPr>
              <w:t>9</w:t>
            </w:r>
            <w:r>
              <w:rPr>
                <w:rFonts w:asciiTheme="minorHAnsi" w:hAnsiTheme="minorHAnsi" w:cs="Tahoma"/>
                <w:b/>
                <w:i/>
              </w:rPr>
              <w:t xml:space="preserve">)Outline the support provided by the </w:t>
            </w:r>
            <w:r w:rsidR="00002C70">
              <w:rPr>
                <w:rFonts w:asciiTheme="minorHAnsi" w:hAnsiTheme="minorHAnsi" w:cs="Tahoma"/>
                <w:b/>
                <w:i/>
              </w:rPr>
              <w:t xml:space="preserve">XJTLU </w:t>
            </w:r>
            <w:r>
              <w:rPr>
                <w:rFonts w:asciiTheme="minorHAnsi" w:hAnsiTheme="minorHAnsi" w:cs="Tahoma"/>
                <w:b/>
                <w:i/>
              </w:rPr>
              <w:t xml:space="preserve">department </w:t>
            </w:r>
            <w:r w:rsidRPr="001E4867">
              <w:rPr>
                <w:rFonts w:asciiTheme="minorHAnsi" w:hAnsiTheme="minorHAnsi" w:cs="Tahoma"/>
                <w:b/>
                <w:i/>
              </w:rPr>
              <w:t xml:space="preserve">   </w:t>
            </w:r>
            <w:r>
              <w:rPr>
                <w:rFonts w:asciiTheme="minorHAnsi" w:hAnsiTheme="minorHAnsi" w:cs="Tahoma"/>
                <w:b/>
                <w:i/>
              </w:rPr>
              <w:t xml:space="preserve">to students abroad </w:t>
            </w:r>
          </w:p>
        </w:tc>
        <w:tc>
          <w:tcPr>
            <w:tcW w:w="6004" w:type="dxa"/>
          </w:tcPr>
          <w:p w14:paraId="2A5F2DA7" w14:textId="77777777" w:rsidR="005C2AAD" w:rsidRPr="005E1A57" w:rsidRDefault="005C2AAD" w:rsidP="007046F6">
            <w:pPr>
              <w:rPr>
                <w:rFonts w:asciiTheme="minorHAnsi" w:hAnsiTheme="minorHAnsi" w:cstheme="minorHAnsi"/>
                <w:lang w:eastAsia="en-US"/>
              </w:rPr>
            </w:pPr>
            <w:r w:rsidRPr="005E1A57">
              <w:rPr>
                <w:rStyle w:val="Emphasis"/>
                <w:rFonts w:asciiTheme="minorHAnsi" w:hAnsiTheme="minorHAnsi" w:cstheme="minorHAnsi"/>
                <w:b w:val="0"/>
                <w:color w:val="222222"/>
              </w:rPr>
              <w:t xml:space="preserve"> </w:t>
            </w:r>
          </w:p>
          <w:p w14:paraId="206722A8" w14:textId="77777777" w:rsidR="005C2AAD" w:rsidRPr="00A91F19" w:rsidRDefault="005C2AAD" w:rsidP="007046F6">
            <w:pPr>
              <w:pStyle w:val="ListParagraph"/>
              <w:ind w:left="108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C6F854C" w14:textId="77777777" w:rsidR="005C2AAD" w:rsidRDefault="005C2AAD" w:rsidP="005C2AAD">
      <w:pPr>
        <w:tabs>
          <w:tab w:val="left" w:pos="426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5819"/>
      </w:tblGrid>
      <w:tr w:rsidR="00CB7C0A" w:rsidRPr="003D6B6F" w14:paraId="0279FD88" w14:textId="77777777" w:rsidTr="00CB7C0A">
        <w:tc>
          <w:tcPr>
            <w:tcW w:w="2518" w:type="dxa"/>
          </w:tcPr>
          <w:p w14:paraId="2D595D4C" w14:textId="77777777" w:rsidR="00194B6C" w:rsidRDefault="009C64E4" w:rsidP="00194B6C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20</w:t>
            </w:r>
            <w:r w:rsidR="00CB7C0A">
              <w:rPr>
                <w:rFonts w:asciiTheme="minorHAnsi" w:hAnsiTheme="minorHAnsi" w:cstheme="minorHAnsi"/>
                <w:b/>
                <w:i/>
              </w:rPr>
              <w:t xml:space="preserve">) Give brief details of the Welcome Event provided for </w:t>
            </w:r>
            <w:r w:rsidR="00002C70">
              <w:rPr>
                <w:rFonts w:asciiTheme="minorHAnsi" w:hAnsiTheme="minorHAnsi" w:cstheme="minorHAnsi"/>
                <w:b/>
                <w:i/>
              </w:rPr>
              <w:t xml:space="preserve">XJTLU </w:t>
            </w:r>
            <w:r w:rsidR="00CB7C0A">
              <w:rPr>
                <w:rFonts w:asciiTheme="minorHAnsi" w:hAnsiTheme="minorHAnsi" w:cstheme="minorHAnsi"/>
                <w:b/>
                <w:i/>
              </w:rPr>
              <w:t xml:space="preserve">students at the partner.  In </w:t>
            </w:r>
            <w:r w:rsidR="00194B6C">
              <w:rPr>
                <w:rFonts w:asciiTheme="minorHAnsi" w:hAnsiTheme="minorHAnsi" w:cstheme="minorHAnsi"/>
                <w:b/>
                <w:i/>
              </w:rPr>
              <w:t>particular,</w:t>
            </w:r>
            <w:r w:rsidR="00CB7C0A">
              <w:rPr>
                <w:rFonts w:asciiTheme="minorHAnsi" w:hAnsiTheme="minorHAnsi" w:cstheme="minorHAnsi"/>
                <w:b/>
                <w:i/>
              </w:rPr>
              <w:t xml:space="preserve"> comment on </w:t>
            </w:r>
          </w:p>
          <w:p w14:paraId="585CF849" w14:textId="77777777" w:rsidR="00CB7C0A" w:rsidRPr="003D6B6F" w:rsidRDefault="00CB7C0A" w:rsidP="00194B6C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information provided about Health and Safety. </w:t>
            </w:r>
          </w:p>
        </w:tc>
        <w:tc>
          <w:tcPr>
            <w:tcW w:w="6004" w:type="dxa"/>
          </w:tcPr>
          <w:p w14:paraId="01ADF3E5" w14:textId="77777777" w:rsidR="00CB7C0A" w:rsidRPr="003B12FD" w:rsidRDefault="00CB7C0A" w:rsidP="00CB7C0A">
            <w:pPr>
              <w:rPr>
                <w:rStyle w:val="Emphasis"/>
                <w:rFonts w:asciiTheme="minorHAnsi" w:hAnsiTheme="minorHAnsi" w:cstheme="minorHAnsi"/>
                <w:b w:val="0"/>
              </w:rPr>
            </w:pPr>
            <w:r>
              <w:rPr>
                <w:rStyle w:val="Emphasis"/>
                <w:rFonts w:asciiTheme="minorHAnsi" w:hAnsiTheme="minorHAnsi" w:cstheme="minorHAnsi"/>
                <w:b w:val="0"/>
              </w:rPr>
              <w:tab/>
            </w:r>
            <w:r>
              <w:rPr>
                <w:rStyle w:val="Emphasis"/>
                <w:rFonts w:asciiTheme="minorHAnsi" w:hAnsiTheme="minorHAnsi" w:cstheme="minorHAnsi"/>
                <w:b w:val="0"/>
              </w:rPr>
              <w:tab/>
            </w:r>
          </w:p>
          <w:p w14:paraId="097256D6" w14:textId="77777777" w:rsidR="00CB7C0A" w:rsidRPr="003D6B6F" w:rsidRDefault="00CB7C0A" w:rsidP="00CB7C0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CFFEDD7" w14:textId="77777777" w:rsidR="001D0E3F" w:rsidRDefault="001D0E3F" w:rsidP="00CB7C0A">
      <w:pPr>
        <w:rPr>
          <w:rFonts w:ascii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5825"/>
      </w:tblGrid>
      <w:tr w:rsidR="001D0E3F" w:rsidRPr="003D6B6F" w14:paraId="0AAA27FE" w14:textId="77777777" w:rsidTr="001263A7">
        <w:tc>
          <w:tcPr>
            <w:tcW w:w="2518" w:type="dxa"/>
          </w:tcPr>
          <w:p w14:paraId="21541878" w14:textId="77777777" w:rsidR="001D0E3F" w:rsidRPr="00622777" w:rsidRDefault="009C64E4" w:rsidP="00554A91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</w:rPr>
              <w:t>21</w:t>
            </w:r>
            <w:r w:rsidR="001D0E3F">
              <w:rPr>
                <w:rFonts w:asciiTheme="minorHAnsi" w:hAnsiTheme="minorHAnsi" w:cstheme="minorHAnsi"/>
                <w:b/>
                <w:i/>
              </w:rPr>
              <w:t xml:space="preserve">)  </w:t>
            </w:r>
            <w:r w:rsidR="001D0E3F" w:rsidRPr="00B30351">
              <w:rPr>
                <w:rFonts w:asciiTheme="minorHAnsi" w:hAnsiTheme="minorHAnsi" w:cs="Tahoma"/>
                <w:b/>
                <w:i/>
              </w:rPr>
              <w:t xml:space="preserve">Comment on the pastoral support offered to </w:t>
            </w:r>
            <w:r w:rsidR="00554A91">
              <w:rPr>
                <w:rFonts w:asciiTheme="minorHAnsi" w:hAnsiTheme="minorHAnsi" w:cs="Tahoma"/>
                <w:b/>
                <w:i/>
              </w:rPr>
              <w:t xml:space="preserve">XJTLU </w:t>
            </w:r>
            <w:r w:rsidR="001D0E3F" w:rsidRPr="00B30351">
              <w:rPr>
                <w:rFonts w:asciiTheme="minorHAnsi" w:hAnsiTheme="minorHAnsi" w:cs="Tahoma"/>
                <w:b/>
                <w:i/>
              </w:rPr>
              <w:t>students at the partner</w:t>
            </w:r>
            <w:r w:rsidR="001D0E3F">
              <w:rPr>
                <w:rFonts w:asciiTheme="minorHAnsi" w:hAnsiTheme="minorHAnsi" w:cs="Tahoma"/>
                <w:b/>
                <w:i/>
              </w:rPr>
              <w:t>.</w:t>
            </w:r>
          </w:p>
        </w:tc>
        <w:tc>
          <w:tcPr>
            <w:tcW w:w="6004" w:type="dxa"/>
          </w:tcPr>
          <w:p w14:paraId="323B827F" w14:textId="77777777" w:rsidR="001D0E3F" w:rsidRPr="003B12FD" w:rsidRDefault="001D0E3F" w:rsidP="001263A7">
            <w:pPr>
              <w:rPr>
                <w:rStyle w:val="Emphasis"/>
                <w:rFonts w:asciiTheme="minorHAnsi" w:hAnsiTheme="minorHAnsi" w:cstheme="minorHAnsi"/>
                <w:b w:val="0"/>
              </w:rPr>
            </w:pPr>
            <w:r>
              <w:rPr>
                <w:rStyle w:val="Emphasis"/>
                <w:rFonts w:asciiTheme="minorHAnsi" w:hAnsiTheme="minorHAnsi" w:cstheme="minorHAnsi"/>
                <w:b w:val="0"/>
              </w:rPr>
              <w:tab/>
            </w:r>
            <w:r>
              <w:rPr>
                <w:rStyle w:val="Emphasis"/>
                <w:rFonts w:asciiTheme="minorHAnsi" w:hAnsiTheme="minorHAnsi" w:cstheme="minorHAnsi"/>
                <w:b w:val="0"/>
              </w:rPr>
              <w:tab/>
            </w:r>
          </w:p>
          <w:p w14:paraId="3009FFE1" w14:textId="77777777" w:rsidR="001D0E3F" w:rsidRPr="003D6B6F" w:rsidRDefault="001D0E3F" w:rsidP="001263A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CCCF92A" w14:textId="77777777" w:rsidR="00622777" w:rsidRDefault="00622777" w:rsidP="00CB7C0A">
      <w:pPr>
        <w:rPr>
          <w:rFonts w:asciiTheme="minorHAnsi" w:hAnsiTheme="minorHAnsi" w:cstheme="minorHAnsi"/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CB7C0A" w:rsidRPr="003D6B6F" w14:paraId="7C7050BF" w14:textId="77777777" w:rsidTr="00CB7C0A">
        <w:tc>
          <w:tcPr>
            <w:tcW w:w="2518" w:type="dxa"/>
          </w:tcPr>
          <w:p w14:paraId="1E7F9B73" w14:textId="77777777" w:rsidR="00CB7C0A" w:rsidRPr="00622777" w:rsidRDefault="009C64E4" w:rsidP="00554A91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22</w:t>
            </w:r>
            <w:r w:rsidR="00CB7C0A" w:rsidRPr="00B30351">
              <w:rPr>
                <w:rFonts w:asciiTheme="minorHAnsi" w:hAnsiTheme="minorHAnsi" w:cstheme="minorHAnsi"/>
                <w:b/>
                <w:i/>
              </w:rPr>
              <w:t xml:space="preserve">) </w:t>
            </w:r>
            <w:r w:rsidR="00CB7C0A">
              <w:rPr>
                <w:rFonts w:asciiTheme="minorHAnsi" w:hAnsiTheme="minorHAnsi" w:cs="Tahoma"/>
                <w:b/>
                <w:i/>
              </w:rPr>
              <w:t xml:space="preserve">Will the partner provide University accommodation for </w:t>
            </w:r>
            <w:r w:rsidR="00EA7DC5">
              <w:rPr>
                <w:rFonts w:asciiTheme="minorHAnsi" w:hAnsiTheme="minorHAnsi" w:cs="Tahoma"/>
                <w:b/>
                <w:i/>
              </w:rPr>
              <w:t>XJ</w:t>
            </w:r>
            <w:r w:rsidR="00554A91">
              <w:rPr>
                <w:rFonts w:asciiTheme="minorHAnsi" w:hAnsiTheme="minorHAnsi" w:cs="Tahoma"/>
                <w:b/>
                <w:i/>
              </w:rPr>
              <w:t>T</w:t>
            </w:r>
            <w:r w:rsidR="00EA7DC5">
              <w:rPr>
                <w:rFonts w:asciiTheme="minorHAnsi" w:hAnsiTheme="minorHAnsi" w:cs="Tahoma"/>
                <w:b/>
                <w:i/>
              </w:rPr>
              <w:t>L</w:t>
            </w:r>
            <w:r w:rsidR="00554A91">
              <w:rPr>
                <w:rFonts w:asciiTheme="minorHAnsi" w:hAnsiTheme="minorHAnsi" w:cs="Tahoma"/>
                <w:b/>
                <w:i/>
              </w:rPr>
              <w:t xml:space="preserve">U </w:t>
            </w:r>
            <w:r w:rsidR="00CB7C0A">
              <w:rPr>
                <w:rFonts w:asciiTheme="minorHAnsi" w:hAnsiTheme="minorHAnsi" w:cs="Tahoma"/>
                <w:b/>
                <w:i/>
              </w:rPr>
              <w:t xml:space="preserve">students? </w:t>
            </w:r>
            <w:r w:rsidR="00CB7C0A" w:rsidRPr="00B30351">
              <w:rPr>
                <w:rFonts w:asciiTheme="minorHAnsi" w:hAnsiTheme="minorHAnsi" w:cs="Tahoma"/>
                <w:b/>
                <w:i/>
              </w:rPr>
              <w:t xml:space="preserve"> </w:t>
            </w:r>
          </w:p>
        </w:tc>
        <w:tc>
          <w:tcPr>
            <w:tcW w:w="6004" w:type="dxa"/>
          </w:tcPr>
          <w:p w14:paraId="207B406E" w14:textId="77777777" w:rsidR="00CB7C0A" w:rsidRPr="00194B6C" w:rsidRDefault="00CB7C0A" w:rsidP="00194B6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/>
              </w:rPr>
              <w:t xml:space="preserve">Yes </w:t>
            </w:r>
            <w:r w:rsidR="00194B6C">
              <w:rPr>
                <w:rFonts w:asciiTheme="minorHAnsi" w:hAnsiTheme="minorHAnsi" w:cstheme="minorHAnsi"/>
                <w:lang w:eastAsia="en-US"/>
              </w:rPr>
              <w:t xml:space="preserve">(provide brief details on type of accommodation, proximity to University, and cost, then </w:t>
            </w:r>
            <w:r w:rsidR="00194B6C">
              <w:rPr>
                <w:rFonts w:asciiTheme="minorHAnsi" w:hAnsiTheme="minorHAnsi"/>
              </w:rPr>
              <w:t>g</w:t>
            </w:r>
            <w:r>
              <w:rPr>
                <w:rFonts w:asciiTheme="minorHAnsi" w:hAnsiTheme="minorHAnsi"/>
              </w:rPr>
              <w:t xml:space="preserve">o to Qu </w:t>
            </w:r>
            <w:r w:rsidR="00B70D12">
              <w:rPr>
                <w:rFonts w:asciiTheme="minorHAnsi" w:hAnsiTheme="minorHAnsi"/>
              </w:rPr>
              <w:t>22</w:t>
            </w:r>
            <w:r>
              <w:rPr>
                <w:rFonts w:asciiTheme="minorHAnsi" w:hAnsiTheme="minorHAnsi"/>
              </w:rPr>
              <w:t xml:space="preserve">) </w:t>
            </w:r>
          </w:p>
          <w:p w14:paraId="33637189" w14:textId="77777777" w:rsidR="00CB7C0A" w:rsidRDefault="00B70D12" w:rsidP="00CB7C0A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(Go to Qu 23</w:t>
            </w:r>
            <w:r w:rsidR="00CB7C0A">
              <w:rPr>
                <w:rFonts w:asciiTheme="minorHAnsi" w:hAnsiTheme="minorHAnsi"/>
              </w:rPr>
              <w:t xml:space="preserve">) </w:t>
            </w:r>
          </w:p>
          <w:p w14:paraId="090769BE" w14:textId="77777777" w:rsidR="00CB7C0A" w:rsidRPr="003D6B6F" w:rsidRDefault="00CB7C0A" w:rsidP="00CB7C0A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BD6AE76" w14:textId="77777777" w:rsidR="00382D62" w:rsidRDefault="00382D62" w:rsidP="00382D62">
      <w:pPr>
        <w:tabs>
          <w:tab w:val="left" w:pos="426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CB7C0A" w:rsidRPr="003D6B6F" w14:paraId="75CC27B0" w14:textId="77777777" w:rsidTr="00CB7C0A">
        <w:tc>
          <w:tcPr>
            <w:tcW w:w="2518" w:type="dxa"/>
          </w:tcPr>
          <w:p w14:paraId="75EFE777" w14:textId="77777777" w:rsidR="00CB7C0A" w:rsidRPr="00F376A4" w:rsidRDefault="009C64E4" w:rsidP="00CB7C0A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23</w:t>
            </w:r>
            <w:r w:rsidR="00CB7C0A" w:rsidRPr="00B30351">
              <w:rPr>
                <w:rFonts w:asciiTheme="minorHAnsi" w:hAnsiTheme="minorHAnsi" w:cstheme="minorHAnsi"/>
                <w:b/>
                <w:i/>
              </w:rPr>
              <w:t xml:space="preserve">) </w:t>
            </w:r>
            <w:r w:rsidR="00CB7C0A">
              <w:rPr>
                <w:rFonts w:asciiTheme="minorHAnsi" w:hAnsiTheme="minorHAnsi" w:cs="Tahoma"/>
                <w:b/>
                <w:i/>
              </w:rPr>
              <w:t xml:space="preserve">Please answer Y/N to the </w:t>
            </w:r>
            <w:r w:rsidR="003158C5">
              <w:rPr>
                <w:rFonts w:asciiTheme="minorHAnsi" w:hAnsiTheme="minorHAnsi" w:cs="Tahoma"/>
                <w:b/>
                <w:i/>
              </w:rPr>
              <w:t xml:space="preserve">adjacent </w:t>
            </w:r>
            <w:r w:rsidR="00CB7C0A">
              <w:rPr>
                <w:rFonts w:asciiTheme="minorHAnsi" w:hAnsiTheme="minorHAnsi" w:cs="Tahoma"/>
                <w:b/>
                <w:i/>
              </w:rPr>
              <w:t xml:space="preserve">questions about University accommodation </w:t>
            </w:r>
            <w:r w:rsidR="00CB7C0A" w:rsidRPr="00412DB2">
              <w:rPr>
                <w:rFonts w:asciiTheme="minorHAnsi" w:hAnsiTheme="minorHAnsi" w:cs="Tahoma"/>
                <w:b/>
                <w:i/>
              </w:rPr>
              <w:t xml:space="preserve">at the </w:t>
            </w:r>
            <w:r w:rsidR="00CB7C0A" w:rsidRPr="00F376A4">
              <w:rPr>
                <w:rFonts w:asciiTheme="minorHAnsi" w:hAnsiTheme="minorHAnsi" w:cs="Tahoma"/>
                <w:b/>
                <w:i/>
              </w:rPr>
              <w:t>partner</w:t>
            </w:r>
            <w:r w:rsidR="00D90C17" w:rsidRPr="00F376A4">
              <w:rPr>
                <w:rFonts w:asciiTheme="minorHAnsi" w:hAnsiTheme="minorHAnsi" w:cs="Tahoma"/>
                <w:b/>
                <w:i/>
              </w:rPr>
              <w:t xml:space="preserve"> if it is a Category 1 </w:t>
            </w:r>
            <w:r w:rsidR="00836FD1" w:rsidRPr="00F376A4">
              <w:rPr>
                <w:rFonts w:asciiTheme="minorHAnsi" w:hAnsiTheme="minorHAnsi" w:cs="Tahoma"/>
                <w:b/>
                <w:i/>
              </w:rPr>
              <w:t>institution</w:t>
            </w:r>
            <w:r w:rsidR="003158C5" w:rsidRPr="00F376A4">
              <w:rPr>
                <w:rFonts w:asciiTheme="minorHAnsi" w:hAnsiTheme="minorHAnsi" w:cs="Tahoma"/>
                <w:b/>
                <w:i/>
              </w:rPr>
              <w:t>.</w:t>
            </w:r>
            <w:r w:rsidR="00CB7C0A" w:rsidRPr="00F376A4">
              <w:rPr>
                <w:rFonts w:asciiTheme="minorHAnsi" w:hAnsiTheme="minorHAnsi" w:cs="Tahoma"/>
                <w:b/>
                <w:i/>
              </w:rPr>
              <w:t xml:space="preserve">  </w:t>
            </w:r>
          </w:p>
          <w:p w14:paraId="0F8FB127" w14:textId="77777777" w:rsidR="00D90C17" w:rsidRPr="00F376A4" w:rsidRDefault="00D90C17" w:rsidP="00CB7C0A">
            <w:pPr>
              <w:rPr>
                <w:rFonts w:asciiTheme="minorHAnsi" w:hAnsiTheme="minorHAnsi" w:cs="Tahoma"/>
                <w:b/>
                <w:i/>
              </w:rPr>
            </w:pPr>
          </w:p>
          <w:p w14:paraId="168BCE75" w14:textId="77777777" w:rsidR="00D90C17" w:rsidRPr="00B30351" w:rsidRDefault="00D90C17" w:rsidP="00CB7C0A">
            <w:pPr>
              <w:rPr>
                <w:rFonts w:asciiTheme="minorHAnsi" w:hAnsiTheme="minorHAnsi" w:cs="Tahoma"/>
                <w:b/>
                <w:i/>
              </w:rPr>
            </w:pPr>
            <w:r w:rsidRPr="00F376A4">
              <w:rPr>
                <w:rFonts w:asciiTheme="minorHAnsi" w:hAnsiTheme="minorHAnsi" w:cs="Tahoma"/>
                <w:b/>
                <w:i/>
              </w:rPr>
              <w:t xml:space="preserve">If the partner is a Category 2 </w:t>
            </w:r>
            <w:r w:rsidR="00836FD1" w:rsidRPr="00F376A4">
              <w:rPr>
                <w:rFonts w:asciiTheme="minorHAnsi" w:hAnsiTheme="minorHAnsi" w:cs="Tahoma"/>
                <w:b/>
                <w:i/>
              </w:rPr>
              <w:t>institution</w:t>
            </w:r>
            <w:r w:rsidRPr="00F376A4">
              <w:rPr>
                <w:rFonts w:asciiTheme="minorHAnsi" w:hAnsiTheme="minorHAnsi" w:cs="Tahoma"/>
                <w:b/>
                <w:i/>
              </w:rPr>
              <w:t xml:space="preserve">, answers to these questions can be </w:t>
            </w:r>
            <w:r w:rsidR="00B163B6" w:rsidRPr="00F376A4">
              <w:rPr>
                <w:rFonts w:asciiTheme="minorHAnsi" w:hAnsiTheme="minorHAnsi" w:cs="Tahoma"/>
                <w:b/>
                <w:i/>
              </w:rPr>
              <w:lastRenderedPageBreak/>
              <w:t>provided</w:t>
            </w:r>
            <w:r w:rsidRPr="00F376A4">
              <w:rPr>
                <w:rFonts w:asciiTheme="minorHAnsi" w:hAnsiTheme="minorHAnsi" w:cs="Tahoma"/>
                <w:b/>
                <w:i/>
              </w:rPr>
              <w:t xml:space="preserve"> at the site visit.</w:t>
            </w:r>
          </w:p>
          <w:p w14:paraId="0C7C1534" w14:textId="77777777" w:rsidR="00CB7C0A" w:rsidRPr="003D6B6F" w:rsidRDefault="00CB7C0A" w:rsidP="00CB7C0A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004" w:type="dxa"/>
          </w:tcPr>
          <w:p w14:paraId="0F46364C" w14:textId="77777777" w:rsidR="00875AD2" w:rsidRDefault="00875AD2" w:rsidP="00875AD2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Do the internal and external doors have an adequate locking system? Y/N</w:t>
            </w:r>
          </w:p>
          <w:p w14:paraId="139DC340" w14:textId="77777777" w:rsidR="00875AD2" w:rsidRDefault="00875AD2" w:rsidP="00875AD2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on-site security provided? Y/N</w:t>
            </w:r>
          </w:p>
          <w:p w14:paraId="26582639" w14:textId="77777777" w:rsidR="00875AD2" w:rsidRDefault="00875AD2" w:rsidP="00875AD2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safe transportation provided to and from the University campus? Y/N</w:t>
            </w:r>
          </w:p>
          <w:p w14:paraId="1EBF267C" w14:textId="77777777" w:rsidR="00875AD2" w:rsidRDefault="00875AD2" w:rsidP="00875AD2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Does the surrounding area appear safe and secure? Y/N</w:t>
            </w:r>
          </w:p>
          <w:p w14:paraId="26342B5B" w14:textId="77777777" w:rsidR="00CB7C0A" w:rsidRDefault="00CB7C0A" w:rsidP="00CB7C0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A700066" w14:textId="77777777" w:rsidR="00875AD2" w:rsidRPr="003D6B6F" w:rsidRDefault="00875AD2" w:rsidP="00CB7C0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If you have answered ‘N’ to any of the above questions, please </w:t>
            </w:r>
            <w:r w:rsidR="003158C5">
              <w:rPr>
                <w:rFonts w:asciiTheme="minorHAnsi" w:hAnsiTheme="minorHAnsi" w:cstheme="minorHAnsi"/>
                <w:lang w:eastAsia="en-US"/>
              </w:rPr>
              <w:t>give details.</w:t>
            </w:r>
            <w:r>
              <w:rPr>
                <w:rFonts w:asciiTheme="minorHAnsi" w:hAnsiTheme="minorHAnsi" w:cstheme="minorHAnsi"/>
                <w:lang w:eastAsia="en-US"/>
              </w:rPr>
              <w:t xml:space="preserve">   </w:t>
            </w:r>
          </w:p>
        </w:tc>
      </w:tr>
    </w:tbl>
    <w:p w14:paraId="341B7496" w14:textId="77777777" w:rsidR="00382D62" w:rsidRDefault="00382D62" w:rsidP="00382D62">
      <w:pPr>
        <w:tabs>
          <w:tab w:val="left" w:pos="426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194B6C" w:rsidRPr="00F376A4" w14:paraId="64F1DFF9" w14:textId="77777777" w:rsidTr="001263A7">
        <w:tc>
          <w:tcPr>
            <w:tcW w:w="2518" w:type="dxa"/>
          </w:tcPr>
          <w:p w14:paraId="1C547CD4" w14:textId="77777777" w:rsidR="00194B6C" w:rsidRPr="00F376A4" w:rsidRDefault="009C64E4" w:rsidP="001263A7">
            <w:pPr>
              <w:rPr>
                <w:rFonts w:asciiTheme="minorHAnsi" w:hAnsiTheme="minorHAnsi" w:cs="Tahoma"/>
                <w:b/>
                <w:i/>
              </w:rPr>
            </w:pPr>
            <w:r w:rsidRPr="00F376A4">
              <w:rPr>
                <w:rFonts w:asciiTheme="minorHAnsi" w:hAnsiTheme="minorHAnsi" w:cstheme="minorHAnsi"/>
                <w:b/>
                <w:i/>
              </w:rPr>
              <w:t>24</w:t>
            </w:r>
            <w:r w:rsidR="00194B6C" w:rsidRPr="00F376A4">
              <w:rPr>
                <w:rFonts w:asciiTheme="minorHAnsi" w:hAnsiTheme="minorHAnsi" w:cstheme="minorHAnsi"/>
                <w:b/>
                <w:i/>
              </w:rPr>
              <w:t xml:space="preserve">) </w:t>
            </w:r>
            <w:r w:rsidR="00194B6C" w:rsidRPr="00F376A4">
              <w:rPr>
                <w:rFonts w:asciiTheme="minorHAnsi" w:hAnsiTheme="minorHAnsi" w:cs="Tahoma"/>
                <w:b/>
                <w:i/>
              </w:rPr>
              <w:t xml:space="preserve">Does the partner offer information and advice on finding accommodation in the private sector?  If so, please provide brief details.    </w:t>
            </w:r>
          </w:p>
          <w:p w14:paraId="70459ECA" w14:textId="77777777" w:rsidR="00B163B6" w:rsidRPr="00F376A4" w:rsidRDefault="00B163B6" w:rsidP="001263A7">
            <w:pPr>
              <w:rPr>
                <w:rFonts w:asciiTheme="minorHAnsi" w:hAnsiTheme="minorHAnsi" w:cs="Tahoma"/>
                <w:b/>
                <w:i/>
              </w:rPr>
            </w:pPr>
          </w:p>
          <w:p w14:paraId="39E99A0D" w14:textId="77777777" w:rsidR="00194B6C" w:rsidRPr="00F376A4" w:rsidRDefault="00B163B6" w:rsidP="00F376A4">
            <w:pPr>
              <w:rPr>
                <w:rFonts w:asciiTheme="minorHAnsi" w:hAnsiTheme="minorHAnsi" w:cstheme="minorHAnsi"/>
                <w:b/>
                <w:i/>
              </w:rPr>
            </w:pPr>
            <w:r w:rsidRPr="00F376A4">
              <w:rPr>
                <w:rFonts w:asciiTheme="minorHAnsi" w:hAnsiTheme="minorHAnsi" w:cs="Tahoma"/>
                <w:b/>
                <w:i/>
              </w:rPr>
              <w:t>If the partner is a Category 2 institution, detailed answers to this question can be provided at the site visit</w:t>
            </w:r>
            <w:r w:rsidR="003E5122" w:rsidRPr="00F376A4">
              <w:rPr>
                <w:rFonts w:asciiTheme="minorHAnsi" w:hAnsiTheme="minorHAnsi" w:cs="Tahoma"/>
                <w:b/>
                <w:i/>
              </w:rPr>
              <w:t>.</w:t>
            </w:r>
          </w:p>
        </w:tc>
        <w:tc>
          <w:tcPr>
            <w:tcW w:w="6004" w:type="dxa"/>
          </w:tcPr>
          <w:p w14:paraId="51C7C980" w14:textId="77777777" w:rsidR="00194B6C" w:rsidRPr="00F376A4" w:rsidRDefault="00194B6C" w:rsidP="00194B6C">
            <w:pPr>
              <w:rPr>
                <w:rFonts w:asciiTheme="minorHAnsi" w:hAnsiTheme="minorHAnsi" w:cstheme="minorHAnsi"/>
                <w:lang w:eastAsia="en-US"/>
              </w:rPr>
            </w:pPr>
            <w:r w:rsidRPr="00F376A4">
              <w:rPr>
                <w:rFonts w:asciiTheme="minorHAnsi" w:hAnsiTheme="minorHAnsi" w:cstheme="minorHAnsi"/>
                <w:lang w:eastAsia="en-US"/>
              </w:rPr>
              <w:t xml:space="preserve">Yes (provide brief details on type of accommodation, proximity to University, and cost) </w:t>
            </w:r>
          </w:p>
          <w:p w14:paraId="788A191A" w14:textId="77777777" w:rsidR="00194B6C" w:rsidRPr="00F376A4" w:rsidRDefault="00194B6C" w:rsidP="00194B6C">
            <w:pPr>
              <w:rPr>
                <w:rFonts w:asciiTheme="minorHAnsi" w:hAnsiTheme="minorHAnsi" w:cstheme="minorHAnsi"/>
                <w:lang w:eastAsia="en-US"/>
              </w:rPr>
            </w:pPr>
            <w:r w:rsidRPr="00F376A4">
              <w:rPr>
                <w:rFonts w:asciiTheme="minorHAnsi" w:hAnsiTheme="minorHAnsi" w:cstheme="minorHAnsi"/>
                <w:lang w:eastAsia="en-US"/>
              </w:rPr>
              <w:t xml:space="preserve">No </w:t>
            </w:r>
          </w:p>
        </w:tc>
      </w:tr>
    </w:tbl>
    <w:p w14:paraId="2E2A3218" w14:textId="77777777" w:rsidR="00194B6C" w:rsidRPr="00F376A4" w:rsidRDefault="00194B6C" w:rsidP="00382D62">
      <w:pPr>
        <w:tabs>
          <w:tab w:val="left" w:pos="426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CB7C0A" w:rsidRPr="003D6B6F" w14:paraId="3917BBDE" w14:textId="77777777" w:rsidTr="00CB7C0A">
        <w:tc>
          <w:tcPr>
            <w:tcW w:w="2518" w:type="dxa"/>
          </w:tcPr>
          <w:p w14:paraId="23D08602" w14:textId="77777777" w:rsidR="00382EF8" w:rsidRPr="00F376A4" w:rsidRDefault="00194B6C" w:rsidP="00CB7C0A">
            <w:pPr>
              <w:rPr>
                <w:rFonts w:asciiTheme="minorHAnsi" w:hAnsiTheme="minorHAnsi" w:cstheme="minorHAnsi"/>
                <w:b/>
                <w:i/>
              </w:rPr>
            </w:pPr>
            <w:r w:rsidRPr="00F376A4">
              <w:rPr>
                <w:rFonts w:asciiTheme="minorHAnsi" w:hAnsiTheme="minorHAnsi" w:cstheme="minorHAnsi"/>
                <w:b/>
                <w:i/>
              </w:rPr>
              <w:t>2</w:t>
            </w:r>
            <w:r w:rsidR="009C64E4" w:rsidRPr="00F376A4">
              <w:rPr>
                <w:rFonts w:asciiTheme="minorHAnsi" w:hAnsiTheme="minorHAnsi" w:cstheme="minorHAnsi"/>
                <w:b/>
                <w:i/>
              </w:rPr>
              <w:t>5</w:t>
            </w:r>
            <w:r w:rsidR="00CB7C0A" w:rsidRPr="00F376A4">
              <w:rPr>
                <w:rFonts w:asciiTheme="minorHAnsi" w:hAnsiTheme="minorHAnsi" w:cstheme="minorHAnsi"/>
                <w:b/>
                <w:i/>
              </w:rPr>
              <w:t xml:space="preserve">) </w:t>
            </w:r>
            <w:r w:rsidR="00382EF8" w:rsidRPr="00F376A4">
              <w:rPr>
                <w:rFonts w:asciiTheme="minorHAnsi" w:hAnsiTheme="minorHAnsi" w:cstheme="minorHAnsi"/>
                <w:b/>
                <w:i/>
              </w:rPr>
              <w:t>Comment briefly on the suitability of study facilities at the partner</w:t>
            </w:r>
            <w:r w:rsidR="00477049" w:rsidRPr="00F376A4">
              <w:rPr>
                <w:rFonts w:asciiTheme="minorHAnsi" w:hAnsiTheme="minorHAnsi" w:cstheme="minorHAnsi"/>
                <w:b/>
                <w:i/>
              </w:rPr>
              <w:t xml:space="preserve"> if it is a Category 1 institution</w:t>
            </w:r>
            <w:r w:rsidR="00382EF8" w:rsidRPr="00F376A4">
              <w:rPr>
                <w:rFonts w:asciiTheme="minorHAnsi" w:hAnsiTheme="minorHAnsi" w:cstheme="minorHAnsi"/>
                <w:b/>
                <w:i/>
              </w:rPr>
              <w:t xml:space="preserve">. </w:t>
            </w:r>
          </w:p>
          <w:p w14:paraId="11B1B28D" w14:textId="77777777" w:rsidR="00382EF8" w:rsidRPr="00F376A4" w:rsidRDefault="00382EF8" w:rsidP="00CB7C0A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691B8B0F" w14:textId="77777777" w:rsidR="00CB7C0A" w:rsidRPr="00F376A4" w:rsidRDefault="00382EF8" w:rsidP="00CB7C0A">
            <w:pPr>
              <w:rPr>
                <w:rFonts w:asciiTheme="minorHAnsi" w:hAnsiTheme="minorHAnsi" w:cs="Tahoma"/>
                <w:b/>
                <w:i/>
              </w:rPr>
            </w:pPr>
            <w:r w:rsidRPr="00F376A4">
              <w:rPr>
                <w:rFonts w:asciiTheme="minorHAnsi" w:hAnsiTheme="minorHAnsi" w:cstheme="minorHAnsi"/>
                <w:b/>
                <w:i/>
              </w:rPr>
              <w:t xml:space="preserve">Then </w:t>
            </w:r>
            <w:r w:rsidR="00CB7C0A" w:rsidRPr="00F376A4">
              <w:rPr>
                <w:rFonts w:asciiTheme="minorHAnsi" w:hAnsiTheme="minorHAnsi" w:cs="Tahoma"/>
                <w:b/>
                <w:i/>
              </w:rPr>
              <w:t xml:space="preserve">answer Y/N to the </w:t>
            </w:r>
            <w:r w:rsidR="003158C5" w:rsidRPr="00F376A4">
              <w:rPr>
                <w:rFonts w:asciiTheme="minorHAnsi" w:hAnsiTheme="minorHAnsi" w:cs="Tahoma"/>
                <w:b/>
                <w:i/>
              </w:rPr>
              <w:t>adjacent</w:t>
            </w:r>
            <w:r w:rsidR="00CB7C0A" w:rsidRPr="00F376A4">
              <w:rPr>
                <w:rFonts w:asciiTheme="minorHAnsi" w:hAnsiTheme="minorHAnsi" w:cs="Tahoma"/>
                <w:b/>
                <w:i/>
              </w:rPr>
              <w:t xml:space="preserve"> questions about </w:t>
            </w:r>
            <w:r w:rsidR="00475B65" w:rsidRPr="00F376A4">
              <w:rPr>
                <w:rFonts w:asciiTheme="minorHAnsi" w:hAnsiTheme="minorHAnsi" w:cs="Tahoma"/>
                <w:b/>
                <w:i/>
              </w:rPr>
              <w:t xml:space="preserve">the partner’s </w:t>
            </w:r>
            <w:r w:rsidR="003158C5" w:rsidRPr="00F376A4">
              <w:rPr>
                <w:rFonts w:asciiTheme="minorHAnsi" w:hAnsiTheme="minorHAnsi" w:cs="Tahoma"/>
                <w:b/>
                <w:i/>
              </w:rPr>
              <w:t xml:space="preserve">buildings/campus. </w:t>
            </w:r>
            <w:r w:rsidR="00CB7C0A" w:rsidRPr="00F376A4">
              <w:rPr>
                <w:rFonts w:asciiTheme="minorHAnsi" w:hAnsiTheme="minorHAnsi" w:cs="Tahoma"/>
                <w:b/>
                <w:i/>
              </w:rPr>
              <w:t xml:space="preserve">  </w:t>
            </w:r>
          </w:p>
          <w:p w14:paraId="60B2B55C" w14:textId="77777777" w:rsidR="00CB7C0A" w:rsidRPr="00F376A4" w:rsidRDefault="00CB7C0A" w:rsidP="00CB7C0A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42E46E60" w14:textId="77777777" w:rsidR="00477049" w:rsidRPr="00F376A4" w:rsidRDefault="00477049" w:rsidP="00477049">
            <w:pPr>
              <w:rPr>
                <w:rFonts w:asciiTheme="minorHAnsi" w:hAnsiTheme="minorHAnsi" w:cs="Tahoma"/>
                <w:b/>
                <w:i/>
              </w:rPr>
            </w:pPr>
            <w:r w:rsidRPr="00F376A4">
              <w:rPr>
                <w:rFonts w:asciiTheme="minorHAnsi" w:hAnsiTheme="minorHAnsi" w:cs="Tahoma"/>
                <w:b/>
                <w:i/>
              </w:rPr>
              <w:t>If the partner is a Category 2 institution, answers to these questions can be provided at the site visit</w:t>
            </w:r>
            <w:r w:rsidR="003E5122" w:rsidRPr="00F376A4">
              <w:rPr>
                <w:rFonts w:asciiTheme="minorHAnsi" w:hAnsiTheme="minorHAnsi" w:cs="Tahoma"/>
                <w:b/>
                <w:i/>
              </w:rPr>
              <w:t>.</w:t>
            </w:r>
          </w:p>
        </w:tc>
        <w:tc>
          <w:tcPr>
            <w:tcW w:w="6004" w:type="dxa"/>
          </w:tcPr>
          <w:p w14:paraId="506B3E8D" w14:textId="77777777" w:rsidR="00382EF8" w:rsidRPr="00F376A4" w:rsidRDefault="00382EF8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  <w:p w14:paraId="3D4B93B8" w14:textId="77777777" w:rsidR="00382EF8" w:rsidRPr="00F376A4" w:rsidRDefault="00382EF8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  <w:p w14:paraId="176ED449" w14:textId="77777777" w:rsidR="00382EF8" w:rsidRPr="00F376A4" w:rsidRDefault="00382EF8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  <w:p w14:paraId="11D2B137" w14:textId="77777777" w:rsidR="00475B65" w:rsidRPr="00F376A4" w:rsidRDefault="00475B65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 w:rsidRPr="00F376A4">
              <w:rPr>
                <w:rFonts w:asciiTheme="minorHAnsi" w:hAnsiTheme="minorHAnsi"/>
              </w:rPr>
              <w:t>Do the University buildings appear safe and secure? Y/N</w:t>
            </w:r>
          </w:p>
          <w:p w14:paraId="5AE54366" w14:textId="77777777" w:rsidR="00475B65" w:rsidRPr="00F376A4" w:rsidRDefault="00475B65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 w:rsidRPr="00F376A4">
              <w:rPr>
                <w:rFonts w:asciiTheme="minorHAnsi" w:hAnsiTheme="minorHAnsi"/>
              </w:rPr>
              <w:t>Does the surrounding area appear safe and secure? Y/N</w:t>
            </w:r>
          </w:p>
          <w:p w14:paraId="285797A4" w14:textId="77777777" w:rsidR="00475B65" w:rsidRPr="00F376A4" w:rsidRDefault="00475B65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 w:rsidRPr="00F376A4">
              <w:rPr>
                <w:rFonts w:asciiTheme="minorHAnsi" w:hAnsiTheme="minorHAnsi"/>
              </w:rPr>
              <w:t xml:space="preserve">Does the institution have local emergency protocols? (e.g. in case of </w:t>
            </w:r>
            <w:r w:rsidR="00DE2B23" w:rsidRPr="00F376A4">
              <w:rPr>
                <w:rFonts w:asciiTheme="minorHAnsi" w:hAnsiTheme="minorHAnsi"/>
              </w:rPr>
              <w:t>fire) Y</w:t>
            </w:r>
            <w:r w:rsidRPr="00F376A4">
              <w:rPr>
                <w:rFonts w:asciiTheme="minorHAnsi" w:hAnsiTheme="minorHAnsi"/>
              </w:rPr>
              <w:t>/N</w:t>
            </w:r>
          </w:p>
          <w:p w14:paraId="43614485" w14:textId="77777777" w:rsidR="00475B65" w:rsidRPr="00F376A4" w:rsidRDefault="00475B65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 w:rsidRPr="00F376A4">
              <w:rPr>
                <w:rFonts w:asciiTheme="minorHAnsi" w:hAnsiTheme="minorHAnsi"/>
              </w:rPr>
              <w:t>Does the institution have an on-site security service? Y/N</w:t>
            </w:r>
          </w:p>
          <w:p w14:paraId="058E8946" w14:textId="77777777" w:rsidR="00475B65" w:rsidRPr="00F376A4" w:rsidRDefault="00475B65" w:rsidP="00475B65">
            <w:pPr>
              <w:tabs>
                <w:tab w:val="left" w:pos="426"/>
              </w:tabs>
              <w:rPr>
                <w:rFonts w:asciiTheme="minorHAnsi" w:hAnsiTheme="minorHAnsi"/>
              </w:rPr>
            </w:pPr>
            <w:r w:rsidRPr="00F376A4">
              <w:rPr>
                <w:rFonts w:asciiTheme="minorHAnsi" w:hAnsiTheme="minorHAnsi"/>
              </w:rPr>
              <w:t xml:space="preserve">Does the institution have a </w:t>
            </w:r>
            <w:r w:rsidR="00DE2B23" w:rsidRPr="00F376A4">
              <w:rPr>
                <w:rFonts w:asciiTheme="minorHAnsi" w:hAnsiTheme="minorHAnsi"/>
              </w:rPr>
              <w:t>24-hour</w:t>
            </w:r>
            <w:r w:rsidRPr="00F376A4">
              <w:rPr>
                <w:rFonts w:asciiTheme="minorHAnsi" w:hAnsiTheme="minorHAnsi"/>
              </w:rPr>
              <w:t xml:space="preserve"> emergency contact number? Y/N</w:t>
            </w:r>
          </w:p>
          <w:p w14:paraId="4834E592" w14:textId="77777777" w:rsidR="00CB7C0A" w:rsidRPr="00F376A4" w:rsidRDefault="00CB7C0A" w:rsidP="00CB7C0A">
            <w:pPr>
              <w:tabs>
                <w:tab w:val="left" w:pos="426"/>
              </w:tabs>
              <w:rPr>
                <w:rFonts w:asciiTheme="minorHAnsi" w:hAnsiTheme="minorHAnsi"/>
              </w:rPr>
            </w:pPr>
          </w:p>
          <w:p w14:paraId="3057F326" w14:textId="77777777" w:rsidR="00E7223E" w:rsidRPr="003D6B6F" w:rsidRDefault="003158C5" w:rsidP="00CB7C0A">
            <w:pPr>
              <w:rPr>
                <w:rFonts w:asciiTheme="minorHAnsi" w:hAnsiTheme="minorHAnsi" w:cstheme="minorHAnsi"/>
                <w:lang w:eastAsia="en-US"/>
              </w:rPr>
            </w:pPr>
            <w:r w:rsidRPr="00F376A4">
              <w:rPr>
                <w:rFonts w:asciiTheme="minorHAnsi" w:hAnsiTheme="minorHAnsi" w:cstheme="minorHAnsi"/>
                <w:lang w:eastAsia="en-US"/>
              </w:rPr>
              <w:t>If you have answered ‘N’ to any of the above questions, please give details.</w:t>
            </w:r>
            <w:r>
              <w:rPr>
                <w:rFonts w:asciiTheme="minorHAnsi" w:hAnsiTheme="minorHAnsi" w:cstheme="minorHAnsi"/>
                <w:lang w:eastAsia="en-US"/>
              </w:rPr>
              <w:t xml:space="preserve">    </w:t>
            </w:r>
          </w:p>
        </w:tc>
      </w:tr>
    </w:tbl>
    <w:p w14:paraId="5E8EFCED" w14:textId="77777777" w:rsidR="00CB7C0A" w:rsidRDefault="00CB7C0A" w:rsidP="00382D62">
      <w:pPr>
        <w:tabs>
          <w:tab w:val="left" w:pos="426"/>
        </w:tabs>
        <w:rPr>
          <w:rFonts w:asciiTheme="minorHAnsi" w:hAnsiTheme="minorHAnsi"/>
          <w:b/>
        </w:rPr>
      </w:pPr>
    </w:p>
    <w:p w14:paraId="2E8A02AA" w14:textId="77777777" w:rsidR="0007697A" w:rsidRDefault="0007697A" w:rsidP="00382D62">
      <w:pPr>
        <w:tabs>
          <w:tab w:val="left" w:pos="426"/>
        </w:tabs>
        <w:rPr>
          <w:rFonts w:asciiTheme="minorHAnsi" w:hAnsi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3158C5" w:rsidRPr="003D6B6F" w14:paraId="7016640D" w14:textId="77777777" w:rsidTr="001263A7">
        <w:tc>
          <w:tcPr>
            <w:tcW w:w="2518" w:type="dxa"/>
          </w:tcPr>
          <w:p w14:paraId="7F95032E" w14:textId="77777777" w:rsidR="003E5122" w:rsidRPr="00F376A4" w:rsidRDefault="00194B6C" w:rsidP="001263A7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2</w:t>
            </w:r>
            <w:r w:rsidR="009C64E4">
              <w:rPr>
                <w:rFonts w:asciiTheme="minorHAnsi" w:hAnsiTheme="minorHAnsi" w:cstheme="minorHAnsi"/>
                <w:b/>
                <w:i/>
              </w:rPr>
              <w:t>6</w:t>
            </w:r>
            <w:r w:rsidR="003158C5" w:rsidRPr="00B30351">
              <w:rPr>
                <w:rFonts w:asciiTheme="minorHAnsi" w:hAnsiTheme="minorHAnsi" w:cstheme="minorHAnsi"/>
                <w:b/>
                <w:i/>
              </w:rPr>
              <w:t xml:space="preserve">) </w:t>
            </w:r>
            <w:r w:rsidR="003158C5">
              <w:rPr>
                <w:rFonts w:asciiTheme="minorHAnsi" w:hAnsiTheme="minorHAnsi" w:cs="Tahoma"/>
                <w:b/>
                <w:i/>
              </w:rPr>
              <w:t xml:space="preserve">Please answer Y/N to the adjacent questions about the partner’s accident </w:t>
            </w:r>
            <w:r w:rsidR="003158C5" w:rsidRPr="00F376A4">
              <w:rPr>
                <w:rFonts w:asciiTheme="minorHAnsi" w:hAnsiTheme="minorHAnsi" w:cs="Tahoma"/>
                <w:b/>
                <w:i/>
              </w:rPr>
              <w:t>reporting</w:t>
            </w:r>
            <w:r w:rsidR="003E5122" w:rsidRPr="00F376A4">
              <w:rPr>
                <w:rFonts w:asciiTheme="minorHAnsi" w:hAnsiTheme="minorHAnsi" w:cstheme="minorHAnsi"/>
                <w:b/>
                <w:i/>
              </w:rPr>
              <w:t xml:space="preserve"> if it is a Category 1 institution</w:t>
            </w:r>
            <w:r w:rsidR="003158C5" w:rsidRPr="00F376A4">
              <w:rPr>
                <w:rFonts w:asciiTheme="minorHAnsi" w:hAnsiTheme="minorHAnsi" w:cs="Tahoma"/>
                <w:b/>
                <w:i/>
              </w:rPr>
              <w:t xml:space="preserve">. </w:t>
            </w:r>
          </w:p>
          <w:p w14:paraId="12A7EA3C" w14:textId="77777777" w:rsidR="003E5122" w:rsidRPr="00F376A4" w:rsidRDefault="003E5122" w:rsidP="001263A7">
            <w:pPr>
              <w:rPr>
                <w:rFonts w:asciiTheme="minorHAnsi" w:hAnsiTheme="minorHAnsi" w:cs="Tahoma"/>
                <w:b/>
                <w:i/>
              </w:rPr>
            </w:pPr>
          </w:p>
          <w:p w14:paraId="4ED1B046" w14:textId="77777777" w:rsidR="003158C5" w:rsidRPr="003E5122" w:rsidRDefault="003E5122" w:rsidP="001263A7">
            <w:pPr>
              <w:rPr>
                <w:rFonts w:asciiTheme="minorHAnsi" w:hAnsiTheme="minorHAnsi" w:cs="Tahoma"/>
                <w:b/>
                <w:i/>
              </w:rPr>
            </w:pPr>
            <w:r w:rsidRPr="00F376A4">
              <w:rPr>
                <w:rFonts w:asciiTheme="minorHAnsi" w:hAnsiTheme="minorHAnsi" w:cs="Tahoma"/>
                <w:b/>
                <w:i/>
              </w:rPr>
              <w:t xml:space="preserve">If the partner is a Category 2 institution, </w:t>
            </w:r>
            <w:r w:rsidRPr="00F376A4">
              <w:rPr>
                <w:rFonts w:asciiTheme="minorHAnsi" w:hAnsiTheme="minorHAnsi" w:cs="Tahoma"/>
                <w:b/>
                <w:i/>
              </w:rPr>
              <w:lastRenderedPageBreak/>
              <w:t>answers to these questions can be provided at the site visit.</w:t>
            </w:r>
          </w:p>
        </w:tc>
        <w:tc>
          <w:tcPr>
            <w:tcW w:w="6004" w:type="dxa"/>
          </w:tcPr>
          <w:p w14:paraId="5D645B46" w14:textId="77777777" w:rsidR="003158C5" w:rsidRDefault="003158C5" w:rsidP="003158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Does the institution have a system for reporting and investigating accidents? Y/N</w:t>
            </w:r>
          </w:p>
          <w:p w14:paraId="6E0E7135" w14:textId="77777777" w:rsidR="003158C5" w:rsidRDefault="003158C5" w:rsidP="003158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 they undertake to let us know if they are informed of a </w:t>
            </w:r>
            <w:r>
              <w:rPr>
                <w:rFonts w:asciiTheme="minorHAnsi" w:hAnsiTheme="minorHAnsi"/>
                <w:b/>
                <w:bCs/>
              </w:rPr>
              <w:t>serious</w:t>
            </w:r>
            <w:r>
              <w:rPr>
                <w:rFonts w:asciiTheme="minorHAnsi" w:hAnsiTheme="minorHAnsi"/>
              </w:rPr>
              <w:t xml:space="preserve"> accident to one of our students? Y/N </w:t>
            </w:r>
          </w:p>
          <w:p w14:paraId="3B19E3DB" w14:textId="77777777" w:rsidR="003158C5" w:rsidRDefault="003158C5" w:rsidP="003158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– If ‘Y’, who will actually do this?</w:t>
            </w:r>
          </w:p>
          <w:p w14:paraId="6B472E16" w14:textId="77777777" w:rsidR="003158C5" w:rsidRDefault="003158C5" w:rsidP="003158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24BFE08E" w14:textId="77777777" w:rsidR="003158C5" w:rsidRPr="00622777" w:rsidRDefault="003158C5" w:rsidP="001263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you h</w:t>
            </w:r>
            <w:r w:rsidR="00194B6C">
              <w:rPr>
                <w:rFonts w:asciiTheme="minorHAnsi" w:hAnsiTheme="minorHAnsi"/>
              </w:rPr>
              <w:t>ave answered ‘N’ to any of the above questions</w:t>
            </w:r>
            <w:r>
              <w:rPr>
                <w:rFonts w:asciiTheme="minorHAnsi" w:hAnsiTheme="minorHAnsi"/>
              </w:rPr>
              <w:t>, please give details</w:t>
            </w:r>
            <w:r w:rsidR="00622777">
              <w:rPr>
                <w:rFonts w:asciiTheme="minorHAnsi" w:hAnsiTheme="minorHAnsi"/>
              </w:rPr>
              <w:t>.</w:t>
            </w:r>
          </w:p>
        </w:tc>
      </w:tr>
    </w:tbl>
    <w:p w14:paraId="260936F8" w14:textId="77777777" w:rsidR="00382D62" w:rsidRDefault="00382D62" w:rsidP="00382D62">
      <w:pPr>
        <w:tabs>
          <w:tab w:val="left" w:pos="426"/>
        </w:tabs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004"/>
      </w:tblGrid>
      <w:tr w:rsidR="00194B6C" w:rsidRPr="003D6B6F" w14:paraId="164AAE16" w14:textId="77777777" w:rsidTr="001263A7">
        <w:tc>
          <w:tcPr>
            <w:tcW w:w="2518" w:type="dxa"/>
          </w:tcPr>
          <w:p w14:paraId="4A8E7F77" w14:textId="77777777" w:rsidR="00194B6C" w:rsidRPr="00622777" w:rsidRDefault="00194B6C" w:rsidP="00B2484B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2</w:t>
            </w:r>
            <w:r w:rsidR="009C64E4">
              <w:rPr>
                <w:rFonts w:asciiTheme="minorHAnsi" w:hAnsiTheme="minorHAnsi" w:cstheme="minorHAnsi"/>
                <w:b/>
                <w:i/>
              </w:rPr>
              <w:t>7</w:t>
            </w:r>
            <w:r w:rsidRPr="00B30351">
              <w:rPr>
                <w:rFonts w:asciiTheme="minorHAnsi" w:hAnsiTheme="minorHAnsi" w:cstheme="minorHAnsi"/>
                <w:b/>
                <w:i/>
              </w:rPr>
              <w:t xml:space="preserve">) </w:t>
            </w:r>
            <w:r>
              <w:rPr>
                <w:rFonts w:asciiTheme="minorHAnsi" w:hAnsiTheme="minorHAnsi" w:cs="Tahoma"/>
                <w:b/>
                <w:i/>
              </w:rPr>
              <w:t xml:space="preserve">Are there any other health and safety issues to consider for </w:t>
            </w:r>
            <w:r w:rsidR="00554A91">
              <w:rPr>
                <w:rFonts w:asciiTheme="minorHAnsi" w:hAnsiTheme="minorHAnsi" w:cs="Tahoma"/>
                <w:b/>
                <w:i/>
              </w:rPr>
              <w:t xml:space="preserve">XJTLU </w:t>
            </w:r>
            <w:r>
              <w:rPr>
                <w:rFonts w:asciiTheme="minorHAnsi" w:hAnsiTheme="minorHAnsi" w:cs="Tahoma"/>
                <w:b/>
                <w:i/>
              </w:rPr>
              <w:t xml:space="preserve">students? </w:t>
            </w:r>
          </w:p>
        </w:tc>
        <w:tc>
          <w:tcPr>
            <w:tcW w:w="6004" w:type="dxa"/>
          </w:tcPr>
          <w:p w14:paraId="57BCDAFC" w14:textId="77777777" w:rsidR="00194B6C" w:rsidRDefault="00194B6C" w:rsidP="001263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Y/N</w:t>
            </w:r>
          </w:p>
          <w:p w14:paraId="0329DED3" w14:textId="77777777" w:rsidR="00194B6C" w:rsidRDefault="00194B6C" w:rsidP="001263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you have answered ‘Y’, please give details </w:t>
            </w:r>
          </w:p>
          <w:p w14:paraId="7855FFFE" w14:textId="77777777" w:rsidR="00194B6C" w:rsidRPr="003D6B6F" w:rsidRDefault="00194B6C" w:rsidP="001263A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A05414E" w14:textId="77777777" w:rsidR="008A08CF" w:rsidRDefault="008A08CF" w:rsidP="008A08CF">
      <w:pPr>
        <w:rPr>
          <w:rFonts w:asciiTheme="minorHAnsi" w:hAnsiTheme="minorHAnsi" w:cstheme="minorHAnsi"/>
          <w:lang w:eastAsia="en-US"/>
        </w:rPr>
      </w:pPr>
    </w:p>
    <w:p w14:paraId="46A739D5" w14:textId="77777777" w:rsidR="008A08CF" w:rsidRDefault="00622777" w:rsidP="008A08CF">
      <w:pPr>
        <w:rPr>
          <w:rFonts w:asciiTheme="minorHAnsi" w:hAnsiTheme="minorHAnsi" w:cstheme="minorHAnsi"/>
          <w:b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  <w:lang w:eastAsia="en-US"/>
        </w:rPr>
        <w:t>Section 6</w:t>
      </w:r>
      <w:r w:rsidR="008A08CF" w:rsidRPr="00451211">
        <w:rPr>
          <w:rFonts w:asciiTheme="minorHAnsi" w:hAnsiTheme="minorHAnsi" w:cstheme="minorHAnsi"/>
          <w:b/>
          <w:u w:val="single"/>
          <w:lang w:eastAsia="en-US"/>
        </w:rPr>
        <w:t xml:space="preserve"> – </w:t>
      </w:r>
      <w:r w:rsidR="008A08CF">
        <w:rPr>
          <w:rFonts w:asciiTheme="minorHAnsi" w:hAnsiTheme="minorHAnsi" w:cstheme="minorHAnsi"/>
          <w:b/>
          <w:u w:val="single"/>
          <w:lang w:eastAsia="en-US"/>
        </w:rPr>
        <w:t xml:space="preserve">Approval and Next Steps </w:t>
      </w:r>
      <w:r w:rsidR="008A08CF" w:rsidRPr="00451211">
        <w:rPr>
          <w:rFonts w:asciiTheme="minorHAnsi" w:hAnsiTheme="minorHAnsi" w:cstheme="minorHAnsi"/>
          <w:b/>
          <w:u w:val="single"/>
          <w:lang w:eastAsia="en-US"/>
        </w:rPr>
        <w:t xml:space="preserve"> </w:t>
      </w:r>
    </w:p>
    <w:p w14:paraId="18627AD2" w14:textId="77777777" w:rsidR="008A08CF" w:rsidRPr="00B00614" w:rsidRDefault="008A08CF" w:rsidP="008A08CF">
      <w:pPr>
        <w:jc w:val="both"/>
        <w:rPr>
          <w:rFonts w:asciiTheme="minorHAnsi" w:hAnsiTheme="minorHAnsi" w:cstheme="minorHAnsi"/>
          <w:lang w:eastAsia="en-US"/>
        </w:rPr>
      </w:pPr>
    </w:p>
    <w:p w14:paraId="150E86FC" w14:textId="77777777" w:rsidR="008A08CF" w:rsidRPr="00B00614" w:rsidRDefault="008A08CF" w:rsidP="008A08CF">
      <w:pPr>
        <w:jc w:val="both"/>
        <w:rPr>
          <w:rFonts w:asciiTheme="minorHAnsi" w:hAnsiTheme="minorHAnsi" w:cstheme="minorHAnsi"/>
          <w:lang w:eastAsia="en-US"/>
        </w:rPr>
      </w:pPr>
      <w:r w:rsidRPr="00B00614">
        <w:rPr>
          <w:rFonts w:asciiTheme="minorHAnsi" w:hAnsiTheme="minorHAnsi" w:cstheme="minorHAnsi"/>
          <w:lang w:eastAsia="en-US"/>
        </w:rPr>
        <w:t>Please obtain digital signature from your Head of Department</w:t>
      </w:r>
      <w:r w:rsidR="00554A91">
        <w:rPr>
          <w:rFonts w:asciiTheme="minorHAnsi" w:hAnsiTheme="minorHAnsi" w:cstheme="minorHAnsi"/>
          <w:lang w:eastAsia="en-US"/>
        </w:rPr>
        <w:t>/School</w:t>
      </w:r>
      <w:r w:rsidR="004B5DF5">
        <w:rPr>
          <w:rFonts w:asciiTheme="minorHAnsi" w:hAnsiTheme="minorHAnsi" w:cstheme="minorHAnsi"/>
          <w:lang w:eastAsia="en-US"/>
        </w:rPr>
        <w:t>.</w:t>
      </w:r>
      <w:r w:rsidRPr="00B00614">
        <w:rPr>
          <w:rFonts w:asciiTheme="minorHAnsi" w:hAnsiTheme="minorHAnsi" w:cstheme="minorHAnsi"/>
          <w:lang w:eastAsia="en-US"/>
        </w:rPr>
        <w:t xml:space="preserve"> Please return the form by email to </w:t>
      </w:r>
      <w:hyperlink r:id="rId9" w:history="1">
        <w:r w:rsidR="00554A91">
          <w:rPr>
            <w:rStyle w:val="Hyperlink"/>
            <w:rFonts w:asciiTheme="minorHAnsi" w:hAnsiTheme="minorHAnsi" w:cstheme="minorHAnsi"/>
            <w:u w:val="none"/>
            <w:lang w:eastAsia="en-US"/>
          </w:rPr>
          <w:t>kirsty.mattinson@xjtlu.edu.cn</w:t>
        </w:r>
      </w:hyperlink>
      <w:r w:rsidR="00554A91">
        <w:rPr>
          <w:rFonts w:asciiTheme="minorHAnsi" w:hAnsiTheme="minorHAnsi" w:cstheme="minorHAnsi"/>
          <w:lang w:eastAsia="en-US"/>
        </w:rPr>
        <w:t>, who will also obtain the signature of the Vice-President, Academic Affairs</w:t>
      </w:r>
      <w:r w:rsidR="00AB3BC6">
        <w:rPr>
          <w:rFonts w:asciiTheme="minorHAnsi" w:hAnsiTheme="minorHAnsi" w:cstheme="minorHAnsi"/>
          <w:lang w:eastAsia="en-US"/>
        </w:rPr>
        <w:t xml:space="preserve">. </w:t>
      </w:r>
      <w:r w:rsidR="00AD4AB0">
        <w:rPr>
          <w:rFonts w:asciiTheme="minorHAnsi" w:hAnsiTheme="minorHAnsi" w:cstheme="minorHAnsi"/>
          <w:lang w:eastAsia="en-US"/>
        </w:rPr>
        <w:t xml:space="preserve">You will be contacted with the outcome. </w:t>
      </w:r>
    </w:p>
    <w:p w14:paraId="695D29F7" w14:textId="77777777" w:rsidR="008A08CF" w:rsidRDefault="008A08CF" w:rsidP="008A08CF">
      <w:pPr>
        <w:rPr>
          <w:rFonts w:asciiTheme="minorHAnsi" w:hAnsiTheme="minorHAnsi" w:cstheme="minorHAnsi"/>
          <w:b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8CF" w14:paraId="5B34AEDF" w14:textId="77777777" w:rsidTr="00B905FB">
        <w:tc>
          <w:tcPr>
            <w:tcW w:w="8522" w:type="dxa"/>
          </w:tcPr>
          <w:p w14:paraId="361FE051" w14:textId="77777777" w:rsidR="008A08CF" w:rsidRPr="00B00614" w:rsidRDefault="008A08CF" w:rsidP="00B905FB">
            <w:pPr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  <w:r w:rsidRPr="00B00614">
              <w:rPr>
                <w:rFonts w:asciiTheme="minorHAnsi" w:hAnsiTheme="minorHAnsi" w:cstheme="minorHAnsi"/>
                <w:b/>
                <w:u w:val="single"/>
                <w:lang w:eastAsia="en-US"/>
              </w:rPr>
              <w:t>Approval by Head of Department</w:t>
            </w:r>
          </w:p>
          <w:p w14:paraId="7FED595D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F8A5219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Name </w:t>
            </w:r>
          </w:p>
          <w:p w14:paraId="087C791B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Department </w:t>
            </w:r>
          </w:p>
          <w:p w14:paraId="2A3EA321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Signature </w:t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  <w:t xml:space="preserve">Date </w:t>
            </w:r>
          </w:p>
          <w:p w14:paraId="4004E3CF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6A4463B" w14:textId="77777777" w:rsidR="008A08CF" w:rsidRPr="00B00614" w:rsidRDefault="008A08CF" w:rsidP="00B905FB">
            <w:pPr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  <w:r w:rsidRPr="00B00614">
              <w:rPr>
                <w:rFonts w:asciiTheme="minorHAnsi" w:hAnsiTheme="minorHAnsi" w:cstheme="minorHAnsi"/>
                <w:b/>
                <w:u w:val="single"/>
                <w:lang w:eastAsia="en-US"/>
              </w:rPr>
              <w:t xml:space="preserve">Approval by </w:t>
            </w:r>
            <w:r w:rsidR="00554A91">
              <w:rPr>
                <w:rFonts w:asciiTheme="minorHAnsi" w:hAnsiTheme="minorHAnsi" w:cstheme="minorHAnsi"/>
                <w:b/>
                <w:u w:val="single"/>
                <w:lang w:eastAsia="en-US"/>
              </w:rPr>
              <w:t>Vice-President, Academic Affairs</w:t>
            </w:r>
          </w:p>
          <w:p w14:paraId="37270A98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6FCE35CB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Name </w:t>
            </w:r>
          </w:p>
          <w:p w14:paraId="54F29F03" w14:textId="77777777" w:rsidR="008A08CF" w:rsidRDefault="008A08CF" w:rsidP="00B905FB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Signature </w:t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lang w:eastAsia="en-US"/>
              </w:rPr>
              <w:tab/>
              <w:t xml:space="preserve">Date </w:t>
            </w:r>
          </w:p>
          <w:p w14:paraId="7ACB1013" w14:textId="77777777" w:rsidR="008A08CF" w:rsidRDefault="008A08CF" w:rsidP="00B905FB">
            <w:pPr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</w:tc>
      </w:tr>
    </w:tbl>
    <w:p w14:paraId="0F259887" w14:textId="77777777" w:rsidR="00701950" w:rsidRDefault="00701950" w:rsidP="00701950">
      <w:pPr>
        <w:tabs>
          <w:tab w:val="left" w:pos="426"/>
        </w:tabs>
        <w:jc w:val="both"/>
        <w:rPr>
          <w:rFonts w:asciiTheme="minorHAnsi" w:hAnsiTheme="minorHAnsi"/>
          <w:b/>
          <w:i/>
        </w:rPr>
      </w:pPr>
    </w:p>
    <w:p w14:paraId="30591BA8" w14:textId="77777777" w:rsidR="00554A91" w:rsidRPr="004B5DF5" w:rsidRDefault="00554A91" w:rsidP="00554A91">
      <w:pPr>
        <w:rPr>
          <w:rFonts w:asciiTheme="minorHAnsi" w:hAnsiTheme="minorHAnsi"/>
          <w:i/>
          <w:iCs/>
        </w:rPr>
      </w:pPr>
      <w:r w:rsidRPr="004B5DF5">
        <w:rPr>
          <w:rFonts w:asciiTheme="minorHAnsi" w:hAnsiTheme="minorHAnsi"/>
          <w:i/>
          <w:iCs/>
        </w:rPr>
        <w:t>This document will be forwar</w:t>
      </w:r>
      <w:r w:rsidR="00AB3BC6" w:rsidRPr="004B5DF5">
        <w:rPr>
          <w:rFonts w:asciiTheme="minorHAnsi" w:hAnsiTheme="minorHAnsi"/>
          <w:i/>
          <w:iCs/>
        </w:rPr>
        <w:t>d</w:t>
      </w:r>
      <w:r w:rsidRPr="004B5DF5">
        <w:rPr>
          <w:rFonts w:asciiTheme="minorHAnsi" w:hAnsiTheme="minorHAnsi"/>
          <w:i/>
          <w:iCs/>
        </w:rPr>
        <w:t xml:space="preserve">ed to University of Liverpool for their approval, together with a copy of the internal Initial Approval form. </w:t>
      </w:r>
      <w:r w:rsidRPr="004B5DF5">
        <w:rPr>
          <w:rFonts w:asciiTheme="minorHAnsi" w:hAnsiTheme="minorHAnsi"/>
          <w:b/>
          <w:i/>
          <w:iCs/>
        </w:rPr>
        <w:t>Before final approval from Un</w:t>
      </w:r>
      <w:r w:rsidR="00AB3BC6" w:rsidRPr="004B5DF5">
        <w:rPr>
          <w:rFonts w:asciiTheme="minorHAnsi" w:hAnsiTheme="minorHAnsi"/>
          <w:b/>
          <w:i/>
          <w:iCs/>
        </w:rPr>
        <w:t>i</w:t>
      </w:r>
      <w:r w:rsidRPr="004B5DF5">
        <w:rPr>
          <w:rFonts w:asciiTheme="minorHAnsi" w:hAnsiTheme="minorHAnsi"/>
          <w:b/>
          <w:i/>
          <w:iCs/>
        </w:rPr>
        <w:t xml:space="preserve">versity of Liverpool, XJTLU </w:t>
      </w:r>
      <w:r w:rsidR="00DE2B23">
        <w:rPr>
          <w:rFonts w:asciiTheme="minorHAnsi" w:hAnsiTheme="minorHAnsi"/>
          <w:b/>
          <w:i/>
          <w:iCs/>
        </w:rPr>
        <w:t>may</w:t>
      </w:r>
      <w:r w:rsidRPr="004B5DF5">
        <w:rPr>
          <w:rFonts w:asciiTheme="minorHAnsi" w:hAnsiTheme="minorHAnsi"/>
          <w:b/>
          <w:i/>
          <w:iCs/>
        </w:rPr>
        <w:t xml:space="preserve"> continue to send and receive students, but outgoing students will be advised</w:t>
      </w:r>
      <w:r w:rsidR="00DE2B23">
        <w:rPr>
          <w:rFonts w:asciiTheme="minorHAnsi" w:hAnsiTheme="minorHAnsi"/>
          <w:b/>
          <w:i/>
          <w:iCs/>
        </w:rPr>
        <w:t xml:space="preserve"> by XJTLU</w:t>
      </w:r>
      <w:r w:rsidRPr="004B5DF5">
        <w:rPr>
          <w:rFonts w:asciiTheme="minorHAnsi" w:hAnsiTheme="minorHAnsi"/>
          <w:b/>
          <w:i/>
          <w:iCs/>
        </w:rPr>
        <w:t xml:space="preserve"> that they </w:t>
      </w:r>
      <w:r w:rsidR="00DE2B23">
        <w:rPr>
          <w:rFonts w:asciiTheme="minorHAnsi" w:hAnsiTheme="minorHAnsi"/>
          <w:b/>
          <w:i/>
          <w:iCs/>
        </w:rPr>
        <w:t>will</w:t>
      </w:r>
      <w:r w:rsidRPr="004B5DF5">
        <w:rPr>
          <w:rFonts w:asciiTheme="minorHAnsi" w:hAnsiTheme="minorHAnsi"/>
          <w:b/>
          <w:i/>
          <w:iCs/>
        </w:rPr>
        <w:t xml:space="preserve"> not receive a UoL degree.</w:t>
      </w:r>
    </w:p>
    <w:p w14:paraId="6586C0BD" w14:textId="77777777" w:rsidR="00C300CC" w:rsidRDefault="00C300CC" w:rsidP="00701950">
      <w:pPr>
        <w:spacing w:after="200" w:line="276" w:lineRule="auto"/>
        <w:rPr>
          <w:rFonts w:asciiTheme="minorHAnsi" w:hAnsiTheme="minorHAnsi"/>
        </w:rPr>
      </w:pPr>
    </w:p>
    <w:sectPr w:rsidR="00C300CC" w:rsidSect="007643C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38D96" w14:textId="77777777" w:rsidR="00053B00" w:rsidRDefault="00053B00">
      <w:r>
        <w:separator/>
      </w:r>
    </w:p>
  </w:endnote>
  <w:endnote w:type="continuationSeparator" w:id="0">
    <w:p w14:paraId="7FDB517D" w14:textId="77777777" w:rsidR="00053B00" w:rsidRDefault="0005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-11527498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CDE17A" w14:textId="75CFAC37" w:rsidR="00DD7D97" w:rsidRPr="00B061E9" w:rsidRDefault="00B061E9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061E9">
              <w:rPr>
                <w:rFonts w:asciiTheme="minorHAnsi" w:hAnsiTheme="minorHAnsi" w:cstheme="minorHAnsi"/>
                <w:sz w:val="18"/>
                <w:szCs w:val="18"/>
              </w:rPr>
              <w:t xml:space="preserve">Reviewed by AQSD, </w:t>
            </w:r>
            <w:r w:rsidR="00A74F56">
              <w:rPr>
                <w:rFonts w:asciiTheme="minorHAnsi" w:hAnsiTheme="minorHAnsi" w:cstheme="minorHAnsi"/>
                <w:sz w:val="18"/>
                <w:szCs w:val="18"/>
              </w:rPr>
              <w:t>August</w:t>
            </w:r>
            <w:r w:rsidRPr="00B061E9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 w:rsidR="00C24F1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061E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B061E9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DD7D97" w:rsidRPr="00B061E9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5265E" w:rsidRPr="00B061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DD7D97" w:rsidRPr="00B061E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15265E" w:rsidRPr="00B061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6</w:t>
            </w:r>
            <w:r w:rsidR="00DD7D97" w:rsidRPr="00B061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B4493" w14:textId="77777777" w:rsidR="00053B00" w:rsidRDefault="00053B00">
      <w:r>
        <w:separator/>
      </w:r>
    </w:p>
  </w:footnote>
  <w:footnote w:type="continuationSeparator" w:id="0">
    <w:p w14:paraId="630EBFAB" w14:textId="77777777" w:rsidR="00053B00" w:rsidRDefault="0005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5B17" w14:textId="77777777" w:rsidR="009932CD" w:rsidRPr="009932CD" w:rsidRDefault="009932CD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Process for XJTLU Student Exchanges - </w:t>
    </w:r>
    <w:r w:rsidRPr="009932CD">
      <w:rPr>
        <w:rFonts w:asciiTheme="minorHAnsi" w:hAnsiTheme="minorHAnsi" w:cstheme="minorHAnsi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486"/>
    <w:multiLevelType w:val="hybridMultilevel"/>
    <w:tmpl w:val="ADD69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0F2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03395"/>
    <w:multiLevelType w:val="hybridMultilevel"/>
    <w:tmpl w:val="7192613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A1D5D"/>
    <w:multiLevelType w:val="hybridMultilevel"/>
    <w:tmpl w:val="BAFC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112"/>
    <w:multiLevelType w:val="hybridMultilevel"/>
    <w:tmpl w:val="FBE41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42154"/>
    <w:multiLevelType w:val="hybridMultilevel"/>
    <w:tmpl w:val="0066C6E0"/>
    <w:lvl w:ilvl="0" w:tplc="EAE4B3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53438"/>
    <w:multiLevelType w:val="hybridMultilevel"/>
    <w:tmpl w:val="03B211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4CEE"/>
    <w:multiLevelType w:val="hybridMultilevel"/>
    <w:tmpl w:val="164CB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13BA"/>
    <w:multiLevelType w:val="hybridMultilevel"/>
    <w:tmpl w:val="E49E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7EF7"/>
    <w:multiLevelType w:val="hybridMultilevel"/>
    <w:tmpl w:val="502E6E62"/>
    <w:lvl w:ilvl="0" w:tplc="3A7E554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F417E"/>
    <w:multiLevelType w:val="hybridMultilevel"/>
    <w:tmpl w:val="8902B60C"/>
    <w:lvl w:ilvl="0" w:tplc="572C9B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539E"/>
    <w:multiLevelType w:val="hybridMultilevel"/>
    <w:tmpl w:val="770690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C7408"/>
    <w:multiLevelType w:val="hybridMultilevel"/>
    <w:tmpl w:val="67A0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C1EE5"/>
    <w:multiLevelType w:val="hybridMultilevel"/>
    <w:tmpl w:val="B8C602B0"/>
    <w:lvl w:ilvl="0" w:tplc="EAE4B3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1228C"/>
    <w:multiLevelType w:val="hybridMultilevel"/>
    <w:tmpl w:val="0C3CCD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A7679"/>
    <w:multiLevelType w:val="hybridMultilevel"/>
    <w:tmpl w:val="9BF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F733E"/>
    <w:multiLevelType w:val="hybridMultilevel"/>
    <w:tmpl w:val="D50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52C"/>
    <w:multiLevelType w:val="hybridMultilevel"/>
    <w:tmpl w:val="AB36C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57A16"/>
    <w:multiLevelType w:val="hybridMultilevel"/>
    <w:tmpl w:val="611CC32C"/>
    <w:lvl w:ilvl="0" w:tplc="572C9B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C6E7E"/>
    <w:multiLevelType w:val="hybridMultilevel"/>
    <w:tmpl w:val="AE82211A"/>
    <w:lvl w:ilvl="0" w:tplc="08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2C42"/>
    <w:multiLevelType w:val="hybridMultilevel"/>
    <w:tmpl w:val="1FFE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00DBB"/>
    <w:multiLevelType w:val="hybridMultilevel"/>
    <w:tmpl w:val="E458B2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B1515"/>
    <w:multiLevelType w:val="hybridMultilevel"/>
    <w:tmpl w:val="AF24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D62B8"/>
    <w:multiLevelType w:val="hybridMultilevel"/>
    <w:tmpl w:val="2C506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746A45"/>
    <w:multiLevelType w:val="hybridMultilevel"/>
    <w:tmpl w:val="9A7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7E71"/>
    <w:multiLevelType w:val="hybridMultilevel"/>
    <w:tmpl w:val="FBE41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F1B96"/>
    <w:multiLevelType w:val="hybridMultilevel"/>
    <w:tmpl w:val="A6F46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F4A86"/>
    <w:multiLevelType w:val="hybridMultilevel"/>
    <w:tmpl w:val="04B27B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D2072"/>
    <w:multiLevelType w:val="hybridMultilevel"/>
    <w:tmpl w:val="DF2EA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F4474"/>
    <w:multiLevelType w:val="hybridMultilevel"/>
    <w:tmpl w:val="AEA8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3415A"/>
    <w:multiLevelType w:val="hybridMultilevel"/>
    <w:tmpl w:val="04D4868C"/>
    <w:lvl w:ilvl="0" w:tplc="4C98E3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A5A8C"/>
    <w:multiLevelType w:val="hybridMultilevel"/>
    <w:tmpl w:val="3CBC43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206DEA"/>
    <w:multiLevelType w:val="hybridMultilevel"/>
    <w:tmpl w:val="E74A7D92"/>
    <w:lvl w:ilvl="0" w:tplc="EAE4B3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16E06"/>
    <w:multiLevelType w:val="hybridMultilevel"/>
    <w:tmpl w:val="E458B2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C44DE"/>
    <w:multiLevelType w:val="hybridMultilevel"/>
    <w:tmpl w:val="97B6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76F68"/>
    <w:multiLevelType w:val="hybridMultilevel"/>
    <w:tmpl w:val="7CD4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834">
    <w:abstractNumId w:val="0"/>
  </w:num>
  <w:num w:numId="2" w16cid:durableId="1638796937">
    <w:abstractNumId w:val="1"/>
  </w:num>
  <w:num w:numId="3" w16cid:durableId="2079596401">
    <w:abstractNumId w:val="25"/>
  </w:num>
  <w:num w:numId="4" w16cid:durableId="2095011167">
    <w:abstractNumId w:val="8"/>
  </w:num>
  <w:num w:numId="5" w16cid:durableId="1200043769">
    <w:abstractNumId w:val="32"/>
  </w:num>
  <w:num w:numId="6" w16cid:durableId="10316911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352694">
    <w:abstractNumId w:val="17"/>
  </w:num>
  <w:num w:numId="8" w16cid:durableId="1809323817">
    <w:abstractNumId w:val="9"/>
  </w:num>
  <w:num w:numId="9" w16cid:durableId="1388339916">
    <w:abstractNumId w:val="2"/>
  </w:num>
  <w:num w:numId="10" w16cid:durableId="16346925">
    <w:abstractNumId w:val="26"/>
  </w:num>
  <w:num w:numId="11" w16cid:durableId="988676167">
    <w:abstractNumId w:val="11"/>
  </w:num>
  <w:num w:numId="12" w16cid:durableId="85854911">
    <w:abstractNumId w:val="28"/>
  </w:num>
  <w:num w:numId="13" w16cid:durableId="167914130">
    <w:abstractNumId w:val="21"/>
  </w:num>
  <w:num w:numId="14" w16cid:durableId="1659730352">
    <w:abstractNumId w:val="5"/>
  </w:num>
  <w:num w:numId="15" w16cid:durableId="247811241">
    <w:abstractNumId w:val="22"/>
  </w:num>
  <w:num w:numId="16" w16cid:durableId="83650808">
    <w:abstractNumId w:val="13"/>
  </w:num>
  <w:num w:numId="17" w16cid:durableId="1704743694">
    <w:abstractNumId w:val="30"/>
  </w:num>
  <w:num w:numId="18" w16cid:durableId="2034723441">
    <w:abstractNumId w:val="24"/>
  </w:num>
  <w:num w:numId="19" w16cid:durableId="1044989410">
    <w:abstractNumId w:val="10"/>
  </w:num>
  <w:num w:numId="20" w16cid:durableId="1762988765">
    <w:abstractNumId w:val="3"/>
  </w:num>
  <w:num w:numId="21" w16cid:durableId="1018116839">
    <w:abstractNumId w:val="20"/>
  </w:num>
  <w:num w:numId="22" w16cid:durableId="1538157058">
    <w:abstractNumId w:val="7"/>
  </w:num>
  <w:num w:numId="23" w16cid:durableId="899441138">
    <w:abstractNumId w:val="4"/>
  </w:num>
  <w:num w:numId="24" w16cid:durableId="1424109322">
    <w:abstractNumId w:val="12"/>
  </w:num>
  <w:num w:numId="25" w16cid:durableId="159001957">
    <w:abstractNumId w:val="31"/>
  </w:num>
  <w:num w:numId="26" w16cid:durableId="7667293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93000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6766674">
    <w:abstractNumId w:val="28"/>
  </w:num>
  <w:num w:numId="29" w16cid:durableId="237830736">
    <w:abstractNumId w:val="15"/>
  </w:num>
  <w:num w:numId="30" w16cid:durableId="11808540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37530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1468541">
    <w:abstractNumId w:val="27"/>
  </w:num>
  <w:num w:numId="33" w16cid:durableId="12461836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0972568">
    <w:abstractNumId w:val="21"/>
  </w:num>
  <w:num w:numId="35" w16cid:durableId="270598815">
    <w:abstractNumId w:val="33"/>
  </w:num>
  <w:num w:numId="36" w16cid:durableId="690106416">
    <w:abstractNumId w:val="18"/>
  </w:num>
  <w:num w:numId="37" w16cid:durableId="4746403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C"/>
    <w:rsid w:val="00002C70"/>
    <w:rsid w:val="0001644A"/>
    <w:rsid w:val="000175BE"/>
    <w:rsid w:val="00025A77"/>
    <w:rsid w:val="000428C4"/>
    <w:rsid w:val="00047767"/>
    <w:rsid w:val="00053B00"/>
    <w:rsid w:val="00056BCD"/>
    <w:rsid w:val="000716F2"/>
    <w:rsid w:val="0007697A"/>
    <w:rsid w:val="0008027D"/>
    <w:rsid w:val="00086EF9"/>
    <w:rsid w:val="000B1633"/>
    <w:rsid w:val="000B3EBC"/>
    <w:rsid w:val="000C4E81"/>
    <w:rsid w:val="000D2EE0"/>
    <w:rsid w:val="000D7BC7"/>
    <w:rsid w:val="000E0959"/>
    <w:rsid w:val="000E3EFD"/>
    <w:rsid w:val="00101EBF"/>
    <w:rsid w:val="001031F9"/>
    <w:rsid w:val="00110FCD"/>
    <w:rsid w:val="00113C12"/>
    <w:rsid w:val="001263A7"/>
    <w:rsid w:val="0015265E"/>
    <w:rsid w:val="001540E6"/>
    <w:rsid w:val="0016247E"/>
    <w:rsid w:val="00182D1B"/>
    <w:rsid w:val="00194B6C"/>
    <w:rsid w:val="00195366"/>
    <w:rsid w:val="001971F2"/>
    <w:rsid w:val="001B7FFE"/>
    <w:rsid w:val="001C2B40"/>
    <w:rsid w:val="001C39FF"/>
    <w:rsid w:val="001D06C0"/>
    <w:rsid w:val="001D0E3F"/>
    <w:rsid w:val="001E4867"/>
    <w:rsid w:val="001F7E72"/>
    <w:rsid w:val="002174F0"/>
    <w:rsid w:val="0022155E"/>
    <w:rsid w:val="0023230A"/>
    <w:rsid w:val="002452DD"/>
    <w:rsid w:val="00266C86"/>
    <w:rsid w:val="00292480"/>
    <w:rsid w:val="00293FA9"/>
    <w:rsid w:val="002A1F25"/>
    <w:rsid w:val="002B68F7"/>
    <w:rsid w:val="002C1BEB"/>
    <w:rsid w:val="002D1A10"/>
    <w:rsid w:val="002E4CC0"/>
    <w:rsid w:val="002F5AB8"/>
    <w:rsid w:val="003158C5"/>
    <w:rsid w:val="003254A1"/>
    <w:rsid w:val="003378F5"/>
    <w:rsid w:val="00362208"/>
    <w:rsid w:val="00374492"/>
    <w:rsid w:val="00374A41"/>
    <w:rsid w:val="003756B2"/>
    <w:rsid w:val="00382D62"/>
    <w:rsid w:val="00382EF8"/>
    <w:rsid w:val="003902D5"/>
    <w:rsid w:val="003950A2"/>
    <w:rsid w:val="003A4CDE"/>
    <w:rsid w:val="003B12FD"/>
    <w:rsid w:val="003C5B2E"/>
    <w:rsid w:val="003D15E0"/>
    <w:rsid w:val="003D604B"/>
    <w:rsid w:val="003D6B6F"/>
    <w:rsid w:val="003E5122"/>
    <w:rsid w:val="003F452B"/>
    <w:rsid w:val="00404F94"/>
    <w:rsid w:val="00405976"/>
    <w:rsid w:val="00406D8B"/>
    <w:rsid w:val="00412DB2"/>
    <w:rsid w:val="00414CAB"/>
    <w:rsid w:val="00426926"/>
    <w:rsid w:val="00427781"/>
    <w:rsid w:val="00436188"/>
    <w:rsid w:val="00451211"/>
    <w:rsid w:val="00452662"/>
    <w:rsid w:val="004535DB"/>
    <w:rsid w:val="00460159"/>
    <w:rsid w:val="00474A7C"/>
    <w:rsid w:val="00475B65"/>
    <w:rsid w:val="00477049"/>
    <w:rsid w:val="00481C3F"/>
    <w:rsid w:val="00495B2E"/>
    <w:rsid w:val="004964C0"/>
    <w:rsid w:val="004A0437"/>
    <w:rsid w:val="004A2A50"/>
    <w:rsid w:val="004B54AE"/>
    <w:rsid w:val="004B5DF5"/>
    <w:rsid w:val="004C30C7"/>
    <w:rsid w:val="004D3886"/>
    <w:rsid w:val="004F2BA7"/>
    <w:rsid w:val="004F5072"/>
    <w:rsid w:val="00500E21"/>
    <w:rsid w:val="005202C1"/>
    <w:rsid w:val="00537EF6"/>
    <w:rsid w:val="005424E5"/>
    <w:rsid w:val="00544C12"/>
    <w:rsid w:val="00546695"/>
    <w:rsid w:val="00554A91"/>
    <w:rsid w:val="0057240C"/>
    <w:rsid w:val="005772C5"/>
    <w:rsid w:val="00581F21"/>
    <w:rsid w:val="00583F01"/>
    <w:rsid w:val="005B0502"/>
    <w:rsid w:val="005B5615"/>
    <w:rsid w:val="005C2AAD"/>
    <w:rsid w:val="005C69FF"/>
    <w:rsid w:val="005C723D"/>
    <w:rsid w:val="005E1A57"/>
    <w:rsid w:val="00616ADF"/>
    <w:rsid w:val="006215F5"/>
    <w:rsid w:val="00622777"/>
    <w:rsid w:val="0064176D"/>
    <w:rsid w:val="0067252B"/>
    <w:rsid w:val="00680BEF"/>
    <w:rsid w:val="006A0259"/>
    <w:rsid w:val="006B4C1C"/>
    <w:rsid w:val="006C6207"/>
    <w:rsid w:val="006F101A"/>
    <w:rsid w:val="006F165F"/>
    <w:rsid w:val="00701950"/>
    <w:rsid w:val="00704F80"/>
    <w:rsid w:val="00720742"/>
    <w:rsid w:val="0072294F"/>
    <w:rsid w:val="00722CA0"/>
    <w:rsid w:val="00731B3E"/>
    <w:rsid w:val="007341B2"/>
    <w:rsid w:val="00746ED7"/>
    <w:rsid w:val="007643C7"/>
    <w:rsid w:val="00770DFD"/>
    <w:rsid w:val="007737F3"/>
    <w:rsid w:val="007A4424"/>
    <w:rsid w:val="007A5E34"/>
    <w:rsid w:val="007B5B69"/>
    <w:rsid w:val="007C014E"/>
    <w:rsid w:val="007C2360"/>
    <w:rsid w:val="007C6334"/>
    <w:rsid w:val="007D2221"/>
    <w:rsid w:val="007D25C3"/>
    <w:rsid w:val="007E3057"/>
    <w:rsid w:val="0080019A"/>
    <w:rsid w:val="00815449"/>
    <w:rsid w:val="00815736"/>
    <w:rsid w:val="00825075"/>
    <w:rsid w:val="0083457E"/>
    <w:rsid w:val="00835328"/>
    <w:rsid w:val="00836FD1"/>
    <w:rsid w:val="0085542D"/>
    <w:rsid w:val="00871065"/>
    <w:rsid w:val="00875AD2"/>
    <w:rsid w:val="00887662"/>
    <w:rsid w:val="00892C3D"/>
    <w:rsid w:val="008A08CF"/>
    <w:rsid w:val="008B0E3B"/>
    <w:rsid w:val="008D1722"/>
    <w:rsid w:val="008E3F19"/>
    <w:rsid w:val="00924EC0"/>
    <w:rsid w:val="00933FAD"/>
    <w:rsid w:val="0094483F"/>
    <w:rsid w:val="0094569C"/>
    <w:rsid w:val="00950C80"/>
    <w:rsid w:val="0095364A"/>
    <w:rsid w:val="00963172"/>
    <w:rsid w:val="0097098E"/>
    <w:rsid w:val="00990DA9"/>
    <w:rsid w:val="009932CD"/>
    <w:rsid w:val="009B559D"/>
    <w:rsid w:val="009C13C0"/>
    <w:rsid w:val="009C5161"/>
    <w:rsid w:val="009C64E4"/>
    <w:rsid w:val="009F3B5C"/>
    <w:rsid w:val="00A05F8B"/>
    <w:rsid w:val="00A12BE3"/>
    <w:rsid w:val="00A23D38"/>
    <w:rsid w:val="00A25399"/>
    <w:rsid w:val="00A27718"/>
    <w:rsid w:val="00A3569A"/>
    <w:rsid w:val="00A71774"/>
    <w:rsid w:val="00A74F56"/>
    <w:rsid w:val="00A77F3E"/>
    <w:rsid w:val="00A83D21"/>
    <w:rsid w:val="00A91F19"/>
    <w:rsid w:val="00AA0FAB"/>
    <w:rsid w:val="00AB0214"/>
    <w:rsid w:val="00AB3BC6"/>
    <w:rsid w:val="00AC3584"/>
    <w:rsid w:val="00AD4AB0"/>
    <w:rsid w:val="00AF0383"/>
    <w:rsid w:val="00AF40C7"/>
    <w:rsid w:val="00B001BB"/>
    <w:rsid w:val="00B061E9"/>
    <w:rsid w:val="00B163B6"/>
    <w:rsid w:val="00B211C5"/>
    <w:rsid w:val="00B2484B"/>
    <w:rsid w:val="00B26B0F"/>
    <w:rsid w:val="00B30351"/>
    <w:rsid w:val="00B32CC3"/>
    <w:rsid w:val="00B672DA"/>
    <w:rsid w:val="00B70D12"/>
    <w:rsid w:val="00B7260A"/>
    <w:rsid w:val="00B940AF"/>
    <w:rsid w:val="00B94234"/>
    <w:rsid w:val="00B94704"/>
    <w:rsid w:val="00BB3B6C"/>
    <w:rsid w:val="00BB76C7"/>
    <w:rsid w:val="00BC171D"/>
    <w:rsid w:val="00BD0976"/>
    <w:rsid w:val="00BD7582"/>
    <w:rsid w:val="00BE0AD9"/>
    <w:rsid w:val="00BE1B98"/>
    <w:rsid w:val="00BF655A"/>
    <w:rsid w:val="00C204AE"/>
    <w:rsid w:val="00C208E1"/>
    <w:rsid w:val="00C24F18"/>
    <w:rsid w:val="00C300CC"/>
    <w:rsid w:val="00C32B74"/>
    <w:rsid w:val="00C5626D"/>
    <w:rsid w:val="00C65436"/>
    <w:rsid w:val="00C72E14"/>
    <w:rsid w:val="00C82436"/>
    <w:rsid w:val="00CA60E6"/>
    <w:rsid w:val="00CB7C0A"/>
    <w:rsid w:val="00CC0930"/>
    <w:rsid w:val="00CE1AF5"/>
    <w:rsid w:val="00CF3266"/>
    <w:rsid w:val="00CF4E75"/>
    <w:rsid w:val="00CF5725"/>
    <w:rsid w:val="00CF6519"/>
    <w:rsid w:val="00D029D6"/>
    <w:rsid w:val="00D05FD6"/>
    <w:rsid w:val="00D21335"/>
    <w:rsid w:val="00D23B81"/>
    <w:rsid w:val="00D4001D"/>
    <w:rsid w:val="00D41E00"/>
    <w:rsid w:val="00D45462"/>
    <w:rsid w:val="00D52239"/>
    <w:rsid w:val="00D7534C"/>
    <w:rsid w:val="00D87D9C"/>
    <w:rsid w:val="00D90C17"/>
    <w:rsid w:val="00D95331"/>
    <w:rsid w:val="00DA2F0B"/>
    <w:rsid w:val="00DB7DDC"/>
    <w:rsid w:val="00DC6962"/>
    <w:rsid w:val="00DD495F"/>
    <w:rsid w:val="00DD5E06"/>
    <w:rsid w:val="00DD5FA2"/>
    <w:rsid w:val="00DD7D97"/>
    <w:rsid w:val="00DE2B23"/>
    <w:rsid w:val="00DE44C5"/>
    <w:rsid w:val="00DF35FC"/>
    <w:rsid w:val="00DF5A0A"/>
    <w:rsid w:val="00E00399"/>
    <w:rsid w:val="00E1658A"/>
    <w:rsid w:val="00E2184B"/>
    <w:rsid w:val="00E43BFC"/>
    <w:rsid w:val="00E459DF"/>
    <w:rsid w:val="00E50FB0"/>
    <w:rsid w:val="00E5364D"/>
    <w:rsid w:val="00E55224"/>
    <w:rsid w:val="00E7223E"/>
    <w:rsid w:val="00E75D63"/>
    <w:rsid w:val="00E76DF5"/>
    <w:rsid w:val="00E82D8A"/>
    <w:rsid w:val="00EA7DC5"/>
    <w:rsid w:val="00EB60F2"/>
    <w:rsid w:val="00ED428C"/>
    <w:rsid w:val="00ED4455"/>
    <w:rsid w:val="00F0071A"/>
    <w:rsid w:val="00F32986"/>
    <w:rsid w:val="00F376A4"/>
    <w:rsid w:val="00F46BED"/>
    <w:rsid w:val="00F5243A"/>
    <w:rsid w:val="00F621AD"/>
    <w:rsid w:val="00FA6029"/>
    <w:rsid w:val="00FB3F0A"/>
    <w:rsid w:val="00FB48DD"/>
    <w:rsid w:val="00FC162C"/>
    <w:rsid w:val="00FC3C9C"/>
    <w:rsid w:val="00FC6050"/>
    <w:rsid w:val="00FC6466"/>
    <w:rsid w:val="00FC76D6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1FC6E0E"/>
  <w15:docId w15:val="{2E269168-C4F5-423D-B5EB-B5F9A8F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3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B7DDC"/>
    <w:pPr>
      <w:keepNext/>
      <w:jc w:val="center"/>
      <w:outlineLvl w:val="1"/>
    </w:pPr>
    <w:rPr>
      <w:rFonts w:ascii="Tahoma" w:hAnsi="Tahoma" w:cs="Tahoma"/>
      <w:b/>
      <w:bCs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B7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7DDC"/>
    <w:rPr>
      <w:rFonts w:ascii="Tahoma" w:hAnsi="Tahoma" w:cs="Tahoma"/>
      <w:sz w:val="22"/>
      <w:lang w:eastAsia="en-US"/>
    </w:rPr>
  </w:style>
  <w:style w:type="paragraph" w:styleId="Header">
    <w:name w:val="header"/>
    <w:basedOn w:val="Normal"/>
    <w:rsid w:val="00DB7D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B7DD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D05FD6"/>
    <w:pPr>
      <w:spacing w:after="120" w:line="480" w:lineRule="auto"/>
    </w:pPr>
  </w:style>
  <w:style w:type="paragraph" w:styleId="BodyText3">
    <w:name w:val="Body Text 3"/>
    <w:basedOn w:val="Normal"/>
    <w:rsid w:val="00D05FD6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B68F7"/>
    <w:pPr>
      <w:ind w:left="720"/>
    </w:pPr>
  </w:style>
  <w:style w:type="paragraph" w:styleId="FootnoteText">
    <w:name w:val="footnote text"/>
    <w:basedOn w:val="Normal"/>
    <w:link w:val="FootnoteTextChar"/>
    <w:rsid w:val="00835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5328"/>
  </w:style>
  <w:style w:type="character" w:styleId="FootnoteReference">
    <w:name w:val="footnote reference"/>
    <w:basedOn w:val="DefaultParagraphFont"/>
    <w:rsid w:val="008353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32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8001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019A"/>
  </w:style>
  <w:style w:type="character" w:styleId="EndnoteReference">
    <w:name w:val="endnote reference"/>
    <w:basedOn w:val="DefaultParagraphFont"/>
    <w:rsid w:val="0080019A"/>
    <w:rPr>
      <w:vertAlign w:val="superscript"/>
    </w:rPr>
  </w:style>
  <w:style w:type="paragraph" w:styleId="BalloonText">
    <w:name w:val="Balloon Text"/>
    <w:basedOn w:val="Normal"/>
    <w:link w:val="BalloonTextChar"/>
    <w:rsid w:val="00773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F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378F5"/>
    <w:rPr>
      <w:sz w:val="24"/>
      <w:szCs w:val="24"/>
    </w:rPr>
  </w:style>
  <w:style w:type="table" w:styleId="TableGrid">
    <w:name w:val="Table Grid"/>
    <w:basedOn w:val="TableNormal"/>
    <w:rsid w:val="00DE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1F19"/>
    <w:rPr>
      <w:b/>
      <w:bCs/>
      <w:i w:val="0"/>
      <w:iCs w:val="0"/>
    </w:rPr>
  </w:style>
  <w:style w:type="character" w:customStyle="1" w:styleId="Heading2Char">
    <w:name w:val="Heading 2 Char"/>
    <w:basedOn w:val="DefaultParagraphFont"/>
    <w:link w:val="Heading2"/>
    <w:rsid w:val="00701950"/>
    <w:rPr>
      <w:rFonts w:ascii="Tahoma" w:hAnsi="Tahoma" w:cs="Tahoma"/>
      <w:b/>
      <w:bCs/>
      <w:sz w:val="24"/>
      <w:szCs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7F3E"/>
    <w:rPr>
      <w:rFonts w:ascii="Arial" w:hAnsi="Arial" w:cs="Arial"/>
      <w:b/>
      <w:bCs/>
      <w:sz w:val="26"/>
      <w:szCs w:val="2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63A7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63A7"/>
    <w:rPr>
      <w:rFonts w:ascii="Consolas" w:eastAsiaTheme="minorHAnsi" w:hAnsi="Consolas" w:cs="Consolas"/>
      <w:sz w:val="21"/>
      <w:szCs w:val="21"/>
    </w:rPr>
  </w:style>
  <w:style w:type="character" w:styleId="CommentReference">
    <w:name w:val="annotation reference"/>
    <w:basedOn w:val="DefaultParagraphFont"/>
    <w:rsid w:val="006A02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0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0259"/>
  </w:style>
  <w:style w:type="paragraph" w:styleId="CommentSubject">
    <w:name w:val="annotation subject"/>
    <w:basedOn w:val="CommentText"/>
    <w:next w:val="CommentText"/>
    <w:link w:val="CommentSubjectChar"/>
    <w:rsid w:val="006A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0259"/>
    <w:rPr>
      <w:b/>
      <w:bCs/>
    </w:rPr>
  </w:style>
  <w:style w:type="paragraph" w:styleId="Revision">
    <w:name w:val="Revision"/>
    <w:hidden/>
    <w:uiPriority w:val="99"/>
    <w:semiHidden/>
    <w:rsid w:val="00C24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owers@liv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BEE617-A34A-4FBE-89E8-7F9C5162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977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6208</CharactersWithSpaces>
  <SharedDoc>false</SharedDoc>
  <HLinks>
    <vt:vector size="6" baseType="variant"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http://www.liv.ac.uk/soclas/yrabroad/socrates/policy/index.htm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McQuaid, Nicola</cp:lastModifiedBy>
  <cp:revision>3</cp:revision>
  <cp:lastPrinted>2012-10-26T13:10:00Z</cp:lastPrinted>
  <dcterms:created xsi:type="dcterms:W3CDTF">2024-08-19T16:34:00Z</dcterms:created>
  <dcterms:modified xsi:type="dcterms:W3CDTF">2024-08-20T09:15:00Z</dcterms:modified>
</cp:coreProperties>
</file>