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ECB5" w14:textId="423C8964" w:rsidR="00690437" w:rsidRPr="00540F0C" w:rsidRDefault="005E3858">
      <w:pPr>
        <w:rPr>
          <w:rFonts w:ascii="Libre Franklin" w:hAnsi="Libre Franklin"/>
          <w:b/>
          <w:bCs/>
          <w:sz w:val="22"/>
          <w:szCs w:val="22"/>
        </w:rPr>
      </w:pPr>
      <w:r>
        <w:rPr>
          <w:rFonts w:ascii="Libre Franklin" w:hAnsi="Libre Franklin"/>
          <w:b/>
          <w:bCs/>
          <w:noProof/>
          <w:sz w:val="22"/>
          <w:szCs w:val="22"/>
        </w:rPr>
        <w:drawing>
          <wp:anchor distT="0" distB="0" distL="114300" distR="114300" simplePos="0" relativeHeight="251658240" behindDoc="0" locked="0" layoutInCell="1" allowOverlap="1" wp14:anchorId="3CFFC6AD" wp14:editId="31619548">
            <wp:simplePos x="0" y="0"/>
            <wp:positionH relativeFrom="column">
              <wp:posOffset>1543049</wp:posOffset>
            </wp:positionH>
            <wp:positionV relativeFrom="paragraph">
              <wp:posOffset>-714375</wp:posOffset>
            </wp:positionV>
            <wp:extent cx="3495675" cy="1732335"/>
            <wp:effectExtent l="0" t="0" r="0" b="1270"/>
            <wp:wrapNone/>
            <wp:docPr id="207345411" name="Picture 1" descr="A colorful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5411" name="Picture 1" descr="A colorful background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495675" cy="1732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A12715" w14:textId="77777777" w:rsidR="00690437" w:rsidRPr="00540F0C" w:rsidRDefault="00690437">
      <w:pPr>
        <w:rPr>
          <w:rFonts w:ascii="Libre Franklin" w:hAnsi="Libre Franklin"/>
          <w:b/>
          <w:bCs/>
          <w:sz w:val="22"/>
          <w:szCs w:val="22"/>
        </w:rPr>
      </w:pPr>
    </w:p>
    <w:p w14:paraId="0A9CBFBE" w14:textId="77777777" w:rsidR="005E3858" w:rsidRDefault="005E3858">
      <w:pPr>
        <w:rPr>
          <w:rFonts w:ascii="Libre Franklin" w:hAnsi="Libre Franklin"/>
          <w:b/>
          <w:bCs/>
          <w:sz w:val="22"/>
          <w:szCs w:val="22"/>
        </w:rPr>
      </w:pPr>
    </w:p>
    <w:p w14:paraId="2558ABAC" w14:textId="77777777" w:rsidR="005E3858" w:rsidRDefault="005E3858">
      <w:pPr>
        <w:rPr>
          <w:rFonts w:ascii="Libre Franklin" w:hAnsi="Libre Franklin"/>
          <w:b/>
          <w:bCs/>
          <w:sz w:val="22"/>
          <w:szCs w:val="22"/>
        </w:rPr>
      </w:pPr>
    </w:p>
    <w:p w14:paraId="105A34DD" w14:textId="77777777" w:rsidR="005E3858" w:rsidRDefault="005E3858">
      <w:pPr>
        <w:rPr>
          <w:rFonts w:ascii="Libre Franklin" w:hAnsi="Libre Franklin"/>
          <w:b/>
          <w:bCs/>
          <w:sz w:val="22"/>
          <w:szCs w:val="22"/>
        </w:rPr>
      </w:pPr>
    </w:p>
    <w:p w14:paraId="02B3892E" w14:textId="77777777" w:rsidR="005E3858" w:rsidRDefault="005E3858">
      <w:pPr>
        <w:rPr>
          <w:rFonts w:ascii="Libre Franklin" w:hAnsi="Libre Franklin"/>
          <w:b/>
          <w:bCs/>
          <w:sz w:val="22"/>
          <w:szCs w:val="22"/>
        </w:rPr>
      </w:pPr>
    </w:p>
    <w:p w14:paraId="394B89BA" w14:textId="77777777" w:rsidR="005E3858" w:rsidRDefault="005E3858">
      <w:pPr>
        <w:rPr>
          <w:rFonts w:ascii="Libre Franklin" w:hAnsi="Libre Franklin"/>
          <w:b/>
          <w:bCs/>
          <w:sz w:val="22"/>
          <w:szCs w:val="22"/>
        </w:rPr>
      </w:pPr>
    </w:p>
    <w:p w14:paraId="5F116F2A" w14:textId="3CA24C07" w:rsidR="00C379B8" w:rsidRPr="00540F0C" w:rsidRDefault="00BD7D69">
      <w:pPr>
        <w:rPr>
          <w:rFonts w:ascii="Libre Franklin" w:hAnsi="Libre Franklin"/>
          <w:b/>
          <w:bCs/>
          <w:sz w:val="22"/>
          <w:szCs w:val="22"/>
        </w:rPr>
      </w:pPr>
      <w:r w:rsidRPr="00540F0C">
        <w:rPr>
          <w:rFonts w:ascii="Libre Franklin" w:hAnsi="Libre Franklin"/>
          <w:b/>
          <w:bCs/>
          <w:sz w:val="22"/>
          <w:szCs w:val="22"/>
        </w:rPr>
        <w:t xml:space="preserve">How can you identify </w:t>
      </w:r>
      <w:r w:rsidR="00CF6ACC" w:rsidRPr="00540F0C">
        <w:rPr>
          <w:rFonts w:ascii="Libre Franklin" w:hAnsi="Libre Franklin"/>
          <w:b/>
          <w:bCs/>
          <w:sz w:val="22"/>
          <w:szCs w:val="22"/>
        </w:rPr>
        <w:t>collaborators for research impact</w:t>
      </w:r>
      <w:r w:rsidRPr="00540F0C">
        <w:rPr>
          <w:rFonts w:ascii="Libre Franklin" w:hAnsi="Libre Franklin"/>
          <w:b/>
          <w:bCs/>
          <w:sz w:val="22"/>
          <w:szCs w:val="22"/>
        </w:rPr>
        <w:t>?</w:t>
      </w:r>
    </w:p>
    <w:p w14:paraId="684591FB" w14:textId="77777777" w:rsidR="009249EE" w:rsidRPr="00540F0C" w:rsidRDefault="009249EE">
      <w:pPr>
        <w:rPr>
          <w:rFonts w:ascii="Libre Franklin" w:hAnsi="Libre Franklin"/>
          <w:sz w:val="22"/>
          <w:szCs w:val="22"/>
        </w:rPr>
      </w:pPr>
    </w:p>
    <w:p w14:paraId="65315AE8" w14:textId="34AF0E50" w:rsidR="009249EE" w:rsidRPr="00540F0C" w:rsidRDefault="009249EE">
      <w:pPr>
        <w:rPr>
          <w:rFonts w:ascii="Libre Franklin" w:hAnsi="Libre Franklin"/>
          <w:b/>
          <w:bCs/>
          <w:sz w:val="22"/>
          <w:szCs w:val="22"/>
        </w:rPr>
      </w:pPr>
      <w:r w:rsidRPr="00540F0C">
        <w:rPr>
          <w:rFonts w:ascii="Libre Franklin" w:hAnsi="Libre Franklin"/>
          <w:b/>
          <w:bCs/>
          <w:sz w:val="22"/>
          <w:szCs w:val="22"/>
        </w:rPr>
        <w:t>Increasing research impact</w:t>
      </w:r>
      <w:r w:rsidR="00450868">
        <w:rPr>
          <w:rFonts w:ascii="Libre Franklin" w:hAnsi="Libre Franklin"/>
          <w:b/>
          <w:bCs/>
          <w:sz w:val="22"/>
          <w:szCs w:val="22"/>
        </w:rPr>
        <w:t xml:space="preserve"> </w:t>
      </w:r>
    </w:p>
    <w:p w14:paraId="29BE85D9" w14:textId="2AFB4B47" w:rsidR="00573EFC" w:rsidRPr="00540F0C" w:rsidRDefault="00573EFC">
      <w:pPr>
        <w:rPr>
          <w:rFonts w:ascii="Libre Franklin" w:hAnsi="Libre Franklin"/>
          <w:color w:val="404040"/>
          <w:sz w:val="22"/>
          <w:szCs w:val="22"/>
          <w:shd w:val="clear" w:color="auto" w:fill="FFFFFF"/>
        </w:rPr>
      </w:pPr>
      <w:r w:rsidRPr="00540F0C">
        <w:rPr>
          <w:rFonts w:ascii="Libre Franklin" w:hAnsi="Libre Franklin"/>
          <w:color w:val="404040"/>
          <w:sz w:val="22"/>
          <w:szCs w:val="22"/>
          <w:shd w:val="clear" w:color="auto" w:fill="FFFFFF"/>
        </w:rPr>
        <w:t xml:space="preserve">Working with collaborators can offer a breadth of perspectives and access to new skills, which can boost your research to the next level. </w:t>
      </w:r>
      <w:r w:rsidR="00113935">
        <w:rPr>
          <w:rFonts w:ascii="Libre Franklin" w:hAnsi="Libre Franklin"/>
          <w:color w:val="404040"/>
          <w:sz w:val="22"/>
          <w:szCs w:val="22"/>
          <w:shd w:val="clear" w:color="auto" w:fill="FFFFFF"/>
        </w:rPr>
        <w:t xml:space="preserve">Collaborators </w:t>
      </w:r>
      <w:r w:rsidR="0010796A">
        <w:rPr>
          <w:rFonts w:ascii="Libre Franklin" w:hAnsi="Libre Franklin"/>
          <w:color w:val="404040"/>
          <w:sz w:val="22"/>
          <w:szCs w:val="22"/>
          <w:shd w:val="clear" w:color="auto" w:fill="FFFFFF"/>
        </w:rPr>
        <w:t xml:space="preserve">can </w:t>
      </w:r>
      <w:r w:rsidR="00113935">
        <w:rPr>
          <w:rFonts w:ascii="Libre Franklin" w:hAnsi="Libre Franklin"/>
          <w:color w:val="404040"/>
          <w:sz w:val="22"/>
          <w:szCs w:val="22"/>
          <w:shd w:val="clear" w:color="auto" w:fill="FFFFFF"/>
        </w:rPr>
        <w:t>help you</w:t>
      </w:r>
      <w:r w:rsidRPr="00540F0C">
        <w:rPr>
          <w:rFonts w:ascii="Libre Franklin" w:hAnsi="Libre Franklin"/>
          <w:color w:val="404040"/>
          <w:sz w:val="22"/>
          <w:szCs w:val="22"/>
          <w:shd w:val="clear" w:color="auto" w:fill="FFFFFF"/>
        </w:rPr>
        <w:t xml:space="preserve"> gain access to specialised equipment, research </w:t>
      </w:r>
      <w:r w:rsidR="00EC5642" w:rsidRPr="00540F0C">
        <w:rPr>
          <w:rFonts w:ascii="Libre Franklin" w:hAnsi="Libre Franklin"/>
          <w:color w:val="404040"/>
          <w:sz w:val="22"/>
          <w:szCs w:val="22"/>
          <w:shd w:val="clear" w:color="auto" w:fill="FFFFFF"/>
        </w:rPr>
        <w:t>facilities and</w:t>
      </w:r>
      <w:r w:rsidRPr="00540F0C">
        <w:rPr>
          <w:rFonts w:ascii="Libre Franklin" w:hAnsi="Libre Franklin"/>
          <w:color w:val="404040"/>
          <w:sz w:val="22"/>
          <w:szCs w:val="22"/>
          <w:shd w:val="clear" w:color="auto" w:fill="FFFFFF"/>
        </w:rPr>
        <w:t xml:space="preserve"> broader networks that would otherwise be out of reach. Funders are also interested in researchers who are working in diverse teams and have experience in collaborating with people and organisations in other fields and sectors. </w:t>
      </w:r>
    </w:p>
    <w:p w14:paraId="1459B6A4" w14:textId="77777777" w:rsidR="00573EFC" w:rsidRPr="00540F0C" w:rsidRDefault="00573EFC">
      <w:pPr>
        <w:rPr>
          <w:rFonts w:ascii="Libre Franklin" w:hAnsi="Libre Franklin"/>
          <w:color w:val="404040"/>
          <w:sz w:val="22"/>
          <w:szCs w:val="22"/>
          <w:shd w:val="clear" w:color="auto" w:fill="FFFFFF"/>
        </w:rPr>
      </w:pPr>
    </w:p>
    <w:p w14:paraId="58EA3B6D" w14:textId="66D94A91" w:rsidR="009249EE" w:rsidRPr="00540F0C" w:rsidRDefault="009249EE">
      <w:pPr>
        <w:rPr>
          <w:rFonts w:ascii="Libre Franklin" w:hAnsi="Libre Franklin"/>
          <w:b/>
          <w:bCs/>
          <w:color w:val="404040"/>
          <w:sz w:val="22"/>
          <w:szCs w:val="22"/>
          <w:shd w:val="clear" w:color="auto" w:fill="FFFFFF"/>
        </w:rPr>
      </w:pPr>
      <w:r w:rsidRPr="00540F0C">
        <w:rPr>
          <w:rFonts w:ascii="Libre Franklin" w:hAnsi="Libre Franklin"/>
          <w:b/>
          <w:bCs/>
          <w:color w:val="404040"/>
          <w:sz w:val="22"/>
          <w:szCs w:val="22"/>
          <w:shd w:val="clear" w:color="auto" w:fill="FFFFFF"/>
        </w:rPr>
        <w:t>Work on 4 key questions to help you identify collaboration opportunities</w:t>
      </w:r>
      <w:r w:rsidR="00CF6ACC" w:rsidRPr="00540F0C">
        <w:rPr>
          <w:rFonts w:ascii="Libre Franklin" w:hAnsi="Libre Franklin"/>
          <w:b/>
          <w:bCs/>
          <w:color w:val="404040"/>
          <w:sz w:val="22"/>
          <w:szCs w:val="22"/>
          <w:shd w:val="clear" w:color="auto" w:fill="FFFFFF"/>
        </w:rPr>
        <w:t>.</w:t>
      </w:r>
      <w:r w:rsidRPr="00540F0C">
        <w:rPr>
          <w:rFonts w:ascii="Libre Franklin" w:hAnsi="Libre Franklin"/>
          <w:b/>
          <w:bCs/>
          <w:color w:val="404040"/>
          <w:sz w:val="22"/>
          <w:szCs w:val="22"/>
          <w:shd w:val="clear" w:color="auto" w:fill="FFFFFF"/>
        </w:rPr>
        <w:t xml:space="preserve"> </w:t>
      </w:r>
    </w:p>
    <w:p w14:paraId="6907028F" w14:textId="4A3748FA" w:rsidR="00573EFC" w:rsidRPr="00540F0C" w:rsidRDefault="00573EFC">
      <w:pPr>
        <w:rPr>
          <w:rFonts w:ascii="Libre Franklin" w:hAnsi="Libre Franklin"/>
          <w:color w:val="404040"/>
          <w:sz w:val="22"/>
          <w:szCs w:val="22"/>
          <w:shd w:val="clear" w:color="auto" w:fill="FFFFFF"/>
        </w:rPr>
      </w:pPr>
      <w:r w:rsidRPr="00540F0C">
        <w:rPr>
          <w:rFonts w:ascii="Libre Franklin" w:hAnsi="Libre Franklin"/>
          <w:color w:val="404040"/>
          <w:sz w:val="22"/>
          <w:szCs w:val="22"/>
          <w:shd w:val="clear" w:color="auto" w:fill="FFFFFF"/>
        </w:rPr>
        <w:t xml:space="preserve">How do you know who you should collaborate with? This is probably one of the toughest </w:t>
      </w:r>
      <w:r w:rsidR="00392AAC" w:rsidRPr="00540F0C">
        <w:rPr>
          <w:rFonts w:ascii="Libre Franklin" w:hAnsi="Libre Franklin"/>
          <w:color w:val="404040"/>
          <w:sz w:val="22"/>
          <w:szCs w:val="22"/>
          <w:shd w:val="clear" w:color="auto" w:fill="FFFFFF"/>
        </w:rPr>
        <w:t>questions</w:t>
      </w:r>
      <w:r w:rsidRPr="00540F0C">
        <w:rPr>
          <w:rFonts w:ascii="Libre Franklin" w:hAnsi="Libre Franklin"/>
          <w:color w:val="404040"/>
          <w:sz w:val="22"/>
          <w:szCs w:val="22"/>
          <w:shd w:val="clear" w:color="auto" w:fill="FFFFFF"/>
        </w:rPr>
        <w:t xml:space="preserve"> </w:t>
      </w:r>
      <w:r w:rsidR="00B6304C" w:rsidRPr="00540F0C">
        <w:rPr>
          <w:rFonts w:ascii="Libre Franklin" w:hAnsi="Libre Franklin"/>
          <w:color w:val="404040"/>
          <w:sz w:val="22"/>
          <w:szCs w:val="22"/>
          <w:shd w:val="clear" w:color="auto" w:fill="FFFFFF"/>
        </w:rPr>
        <w:t>to answer</w:t>
      </w:r>
      <w:r w:rsidRPr="00540F0C">
        <w:rPr>
          <w:rFonts w:ascii="Libre Franklin" w:hAnsi="Libre Franklin"/>
          <w:color w:val="404040"/>
          <w:sz w:val="22"/>
          <w:szCs w:val="22"/>
          <w:shd w:val="clear" w:color="auto" w:fill="FFFFFF"/>
        </w:rPr>
        <w:t xml:space="preserve">. This concise guide will help you prioritise what you need to do identify who you want to collaborate </w:t>
      </w:r>
      <w:r w:rsidR="00EC5642" w:rsidRPr="00540F0C">
        <w:rPr>
          <w:rFonts w:ascii="Libre Franklin" w:hAnsi="Libre Franklin"/>
          <w:color w:val="404040"/>
          <w:sz w:val="22"/>
          <w:szCs w:val="22"/>
          <w:shd w:val="clear" w:color="auto" w:fill="FFFFFF"/>
        </w:rPr>
        <w:t>with,</w:t>
      </w:r>
      <w:r w:rsidRPr="00540F0C">
        <w:rPr>
          <w:rFonts w:ascii="Libre Franklin" w:hAnsi="Libre Franklin"/>
          <w:color w:val="404040"/>
          <w:sz w:val="22"/>
          <w:szCs w:val="22"/>
          <w:shd w:val="clear" w:color="auto" w:fill="FFFFFF"/>
        </w:rPr>
        <w:t xml:space="preserve"> </w:t>
      </w:r>
      <w:r w:rsidR="00EC5642" w:rsidRPr="00540F0C">
        <w:rPr>
          <w:rFonts w:ascii="Libre Franklin" w:hAnsi="Libre Franklin"/>
          <w:color w:val="404040"/>
          <w:sz w:val="22"/>
          <w:szCs w:val="22"/>
          <w:shd w:val="clear" w:color="auto" w:fill="FFFFFF"/>
        </w:rPr>
        <w:t xml:space="preserve">and the preparation required for success. By working on </w:t>
      </w:r>
      <w:r w:rsidR="00113935">
        <w:rPr>
          <w:rFonts w:ascii="Libre Franklin" w:hAnsi="Libre Franklin"/>
          <w:color w:val="404040"/>
          <w:sz w:val="22"/>
          <w:szCs w:val="22"/>
          <w:shd w:val="clear" w:color="auto" w:fill="FFFFFF"/>
        </w:rPr>
        <w:t xml:space="preserve">the </w:t>
      </w:r>
      <w:r w:rsidR="00EC5642" w:rsidRPr="00540F0C">
        <w:rPr>
          <w:rFonts w:ascii="Libre Franklin" w:hAnsi="Libre Franklin"/>
          <w:color w:val="404040"/>
          <w:sz w:val="22"/>
          <w:szCs w:val="22"/>
          <w:shd w:val="clear" w:color="auto" w:fill="FFFFFF"/>
        </w:rPr>
        <w:t>questions below, you should have a clearer idea of the types of collaboration opportunities</w:t>
      </w:r>
      <w:r w:rsidR="0010796A">
        <w:rPr>
          <w:rFonts w:ascii="Libre Franklin" w:hAnsi="Libre Franklin"/>
          <w:color w:val="404040"/>
          <w:sz w:val="22"/>
          <w:szCs w:val="22"/>
          <w:shd w:val="clear" w:color="auto" w:fill="FFFFFF"/>
        </w:rPr>
        <w:t xml:space="preserve"> and </w:t>
      </w:r>
      <w:r w:rsidR="00450868">
        <w:rPr>
          <w:rFonts w:ascii="Libre Franklin" w:hAnsi="Libre Franklin"/>
          <w:color w:val="404040"/>
          <w:sz w:val="22"/>
          <w:szCs w:val="22"/>
          <w:shd w:val="clear" w:color="auto" w:fill="FFFFFF"/>
        </w:rPr>
        <w:t>collaborators</w:t>
      </w:r>
      <w:r w:rsidR="00EC5642" w:rsidRPr="00540F0C">
        <w:rPr>
          <w:rFonts w:ascii="Libre Franklin" w:hAnsi="Libre Franklin"/>
          <w:color w:val="404040"/>
          <w:sz w:val="22"/>
          <w:szCs w:val="22"/>
          <w:shd w:val="clear" w:color="auto" w:fill="FFFFFF"/>
        </w:rPr>
        <w:t xml:space="preserve"> that are right for you. </w:t>
      </w:r>
    </w:p>
    <w:p w14:paraId="57C81F80" w14:textId="77777777" w:rsidR="00CE70F3" w:rsidRPr="00540F0C" w:rsidRDefault="00CE70F3">
      <w:pPr>
        <w:rPr>
          <w:rFonts w:ascii="Libre Franklin" w:hAnsi="Libre Franklin"/>
          <w:color w:val="404040"/>
          <w:sz w:val="22"/>
          <w:szCs w:val="22"/>
          <w:shd w:val="clear" w:color="auto" w:fill="FFFFFF"/>
        </w:rPr>
      </w:pPr>
    </w:p>
    <w:p w14:paraId="06A78F79" w14:textId="77777777" w:rsidR="00CE70F3" w:rsidRPr="00540F0C" w:rsidRDefault="00CE70F3">
      <w:pPr>
        <w:rPr>
          <w:rFonts w:ascii="Libre Franklin" w:hAnsi="Libre Franklin"/>
          <w:color w:val="404040"/>
          <w:sz w:val="22"/>
          <w:szCs w:val="22"/>
          <w:shd w:val="clear" w:color="auto" w:fill="FFFFFF"/>
        </w:rPr>
      </w:pPr>
    </w:p>
    <w:p w14:paraId="2A8C5F6B" w14:textId="01ECE920" w:rsidR="00CE70F3" w:rsidRPr="00540F0C" w:rsidRDefault="00010A58">
      <w:pPr>
        <w:rPr>
          <w:rFonts w:ascii="Libre Franklin" w:hAnsi="Libre Franklin"/>
          <w:color w:val="404040"/>
          <w:sz w:val="22"/>
          <w:szCs w:val="22"/>
          <w:shd w:val="clear" w:color="auto" w:fill="FFFFFF"/>
        </w:rPr>
      </w:pPr>
      <w:r w:rsidRPr="00540F0C">
        <w:rPr>
          <w:rFonts w:ascii="Libre Franklin" w:hAnsi="Libre Franklin"/>
          <w:noProof/>
          <w:color w:val="404040"/>
          <w:sz w:val="22"/>
          <w:szCs w:val="22"/>
          <w:shd w:val="clear" w:color="auto" w:fill="FFFFFF"/>
        </w:rPr>
        <w:drawing>
          <wp:inline distT="0" distB="0" distL="0" distR="0" wp14:anchorId="78B81D81" wp14:editId="711CACFE">
            <wp:extent cx="6060440" cy="3323264"/>
            <wp:effectExtent l="0" t="0" r="0" b="0"/>
            <wp:docPr id="64147577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9E6021" w14:textId="77777777" w:rsidR="00EC5642" w:rsidRPr="00540F0C" w:rsidRDefault="00EC5642">
      <w:pPr>
        <w:rPr>
          <w:rFonts w:ascii="Libre Franklin" w:hAnsi="Libre Franklin"/>
          <w:color w:val="404040"/>
          <w:sz w:val="22"/>
          <w:szCs w:val="22"/>
          <w:shd w:val="clear" w:color="auto" w:fill="FFFFFF"/>
        </w:rPr>
      </w:pPr>
    </w:p>
    <w:p w14:paraId="18C12EE2" w14:textId="77777777" w:rsidR="005E3858" w:rsidRDefault="005E3858">
      <w:pPr>
        <w:rPr>
          <w:rFonts w:ascii="Libre Franklin" w:hAnsi="Libre Franklin"/>
          <w:b/>
          <w:bCs/>
          <w:color w:val="404040"/>
          <w:sz w:val="22"/>
          <w:szCs w:val="22"/>
          <w:shd w:val="clear" w:color="auto" w:fill="FFFFFF"/>
        </w:rPr>
      </w:pPr>
      <w:r>
        <w:rPr>
          <w:rFonts w:ascii="Libre Franklin" w:hAnsi="Libre Franklin"/>
          <w:b/>
          <w:bCs/>
          <w:color w:val="404040"/>
          <w:sz w:val="22"/>
          <w:szCs w:val="22"/>
          <w:shd w:val="clear" w:color="auto" w:fill="FFFFFF"/>
        </w:rPr>
        <w:br w:type="page"/>
      </w:r>
    </w:p>
    <w:p w14:paraId="2D86B50C" w14:textId="05F8116D" w:rsidR="00EC5642" w:rsidRPr="00540F0C" w:rsidRDefault="00EC5642">
      <w:pPr>
        <w:rPr>
          <w:rFonts w:ascii="Libre Franklin" w:hAnsi="Libre Franklin"/>
          <w:b/>
          <w:bCs/>
          <w:color w:val="404040"/>
          <w:sz w:val="22"/>
          <w:szCs w:val="22"/>
          <w:shd w:val="clear" w:color="auto" w:fill="FFFFFF"/>
        </w:rPr>
      </w:pPr>
      <w:r w:rsidRPr="00540F0C">
        <w:rPr>
          <w:rFonts w:ascii="Libre Franklin" w:hAnsi="Libre Franklin"/>
          <w:b/>
          <w:bCs/>
          <w:color w:val="404040"/>
          <w:sz w:val="22"/>
          <w:szCs w:val="22"/>
          <w:shd w:val="clear" w:color="auto" w:fill="FFFFFF"/>
        </w:rPr>
        <w:lastRenderedPageBreak/>
        <w:t xml:space="preserve">Q1 </w:t>
      </w:r>
      <w:r w:rsidR="00392AAC" w:rsidRPr="00540F0C">
        <w:rPr>
          <w:rFonts w:ascii="Libre Franklin" w:hAnsi="Libre Franklin"/>
          <w:b/>
          <w:bCs/>
          <w:color w:val="404040"/>
          <w:sz w:val="22"/>
          <w:szCs w:val="22"/>
          <w:shd w:val="clear" w:color="auto" w:fill="FFFFFF"/>
        </w:rPr>
        <w:t>Defin</w:t>
      </w:r>
      <w:r w:rsidR="009249EE" w:rsidRPr="00540F0C">
        <w:rPr>
          <w:rFonts w:ascii="Libre Franklin" w:hAnsi="Libre Franklin"/>
          <w:b/>
          <w:bCs/>
          <w:color w:val="404040"/>
          <w:sz w:val="22"/>
          <w:szCs w:val="22"/>
          <w:shd w:val="clear" w:color="auto" w:fill="FFFFFF"/>
        </w:rPr>
        <w:t>ing</w:t>
      </w:r>
      <w:r w:rsidR="00392AAC" w:rsidRPr="00540F0C">
        <w:rPr>
          <w:rFonts w:ascii="Libre Franklin" w:hAnsi="Libre Franklin"/>
          <w:b/>
          <w:bCs/>
          <w:color w:val="404040"/>
          <w:sz w:val="22"/>
          <w:szCs w:val="22"/>
          <w:shd w:val="clear" w:color="auto" w:fill="FFFFFF"/>
        </w:rPr>
        <w:t xml:space="preserve"> </w:t>
      </w:r>
      <w:r w:rsidR="009249EE" w:rsidRPr="00540F0C">
        <w:rPr>
          <w:rFonts w:ascii="Libre Franklin" w:hAnsi="Libre Franklin"/>
          <w:b/>
          <w:bCs/>
          <w:color w:val="404040"/>
          <w:sz w:val="22"/>
          <w:szCs w:val="22"/>
          <w:shd w:val="clear" w:color="auto" w:fill="FFFFFF"/>
        </w:rPr>
        <w:t>my</w:t>
      </w:r>
      <w:r w:rsidR="00392AAC" w:rsidRPr="00540F0C">
        <w:rPr>
          <w:rFonts w:ascii="Libre Franklin" w:hAnsi="Libre Franklin"/>
          <w:b/>
          <w:bCs/>
          <w:color w:val="404040"/>
          <w:sz w:val="22"/>
          <w:szCs w:val="22"/>
          <w:shd w:val="clear" w:color="auto" w:fill="FFFFFF"/>
        </w:rPr>
        <w:t xml:space="preserve"> ideal collaborator: values and </w:t>
      </w:r>
      <w:r w:rsidR="00540F0C" w:rsidRPr="00540F0C">
        <w:rPr>
          <w:rFonts w:ascii="Libre Franklin" w:hAnsi="Libre Franklin"/>
          <w:b/>
          <w:bCs/>
          <w:color w:val="404040"/>
          <w:sz w:val="22"/>
          <w:szCs w:val="22"/>
          <w:shd w:val="clear" w:color="auto" w:fill="FFFFFF"/>
        </w:rPr>
        <w:t>approach.</w:t>
      </w:r>
    </w:p>
    <w:p w14:paraId="2E721412" w14:textId="6C8C6732" w:rsidR="00CE70F3" w:rsidRPr="00540F0C" w:rsidRDefault="00CE70F3">
      <w:pPr>
        <w:rPr>
          <w:rFonts w:ascii="Libre Franklin" w:hAnsi="Libre Franklin"/>
          <w:color w:val="404040"/>
          <w:sz w:val="22"/>
          <w:szCs w:val="22"/>
          <w:shd w:val="clear" w:color="auto" w:fill="FFFFFF"/>
        </w:rPr>
      </w:pPr>
      <w:r w:rsidRPr="00540F0C">
        <w:rPr>
          <w:rFonts w:ascii="Libre Franklin" w:hAnsi="Libre Franklin"/>
          <w:color w:val="404040"/>
          <w:sz w:val="22"/>
          <w:szCs w:val="22"/>
          <w:shd w:val="clear" w:color="auto" w:fill="FFFFFF"/>
        </w:rPr>
        <w:t>Draw on your past or current experience</w:t>
      </w:r>
      <w:r w:rsidR="00392AAC" w:rsidRPr="00540F0C">
        <w:rPr>
          <w:rFonts w:ascii="Libre Franklin" w:hAnsi="Libre Franklin"/>
          <w:color w:val="404040"/>
          <w:sz w:val="22"/>
          <w:szCs w:val="22"/>
          <w:shd w:val="clear" w:color="auto" w:fill="FFFFFF"/>
        </w:rPr>
        <w:t xml:space="preserve"> and describe w</w:t>
      </w:r>
      <w:r w:rsidRPr="00540F0C">
        <w:rPr>
          <w:rFonts w:ascii="Libre Franklin" w:hAnsi="Libre Franklin"/>
          <w:color w:val="404040"/>
          <w:sz w:val="22"/>
          <w:szCs w:val="22"/>
          <w:shd w:val="clear" w:color="auto" w:fill="FFFFFF"/>
        </w:rPr>
        <w:t xml:space="preserve">hat makes a good collaborator in the context of </w:t>
      </w:r>
      <w:r w:rsidR="00392AAC" w:rsidRPr="00540F0C">
        <w:rPr>
          <w:rFonts w:ascii="Libre Franklin" w:hAnsi="Libre Franklin"/>
          <w:color w:val="404040"/>
          <w:sz w:val="22"/>
          <w:szCs w:val="22"/>
          <w:shd w:val="clear" w:color="auto" w:fill="FFFFFF"/>
        </w:rPr>
        <w:t xml:space="preserve">your </w:t>
      </w:r>
      <w:r w:rsidRPr="00540F0C">
        <w:rPr>
          <w:rFonts w:ascii="Libre Franklin" w:hAnsi="Libre Franklin"/>
          <w:color w:val="404040"/>
          <w:sz w:val="22"/>
          <w:szCs w:val="22"/>
          <w:shd w:val="clear" w:color="auto" w:fill="FFFFFF"/>
        </w:rPr>
        <w:t xml:space="preserve">research? Your answer will help you define what is important to you in terms of values as well as skills and knowledge that you expect your collaborators to bring to the table. </w:t>
      </w:r>
      <w:r w:rsidR="0010796A">
        <w:rPr>
          <w:rFonts w:ascii="Libre Franklin" w:hAnsi="Libre Franklin"/>
          <w:color w:val="404040"/>
          <w:sz w:val="22"/>
          <w:szCs w:val="22"/>
          <w:shd w:val="clear" w:color="auto" w:fill="FFFFFF"/>
        </w:rPr>
        <w:t xml:space="preserve">If you have limited experience, speak with colleagues who can share their collaboration stories and see what resonates with you. </w:t>
      </w:r>
    </w:p>
    <w:p w14:paraId="7DAE578C" w14:textId="2461A367" w:rsidR="00CF6ACC" w:rsidRPr="00540F0C" w:rsidRDefault="00CE70F3">
      <w:pPr>
        <w:rPr>
          <w:rFonts w:ascii="Libre Franklin" w:hAnsi="Libre Franklin"/>
          <w:i/>
          <w:iCs/>
          <w:color w:val="404040"/>
          <w:sz w:val="22"/>
          <w:szCs w:val="22"/>
          <w:shd w:val="clear" w:color="auto" w:fill="FFFFFF"/>
        </w:rPr>
      </w:pPr>
      <w:r w:rsidRPr="00540F0C">
        <w:rPr>
          <w:rFonts w:ascii="Libre Franklin" w:hAnsi="Libre Franklin"/>
          <w:i/>
          <w:iCs/>
          <w:color w:val="404040"/>
          <w:sz w:val="22"/>
          <w:szCs w:val="22"/>
          <w:shd w:val="clear" w:color="auto" w:fill="FFFFFF"/>
        </w:rPr>
        <w:t xml:space="preserve">Output: write a short reflective piece on a collaboration project you either led or participated in. Describe what worked well </w:t>
      </w:r>
      <w:r w:rsidR="00392AAC" w:rsidRPr="00540F0C">
        <w:rPr>
          <w:rFonts w:ascii="Libre Franklin" w:hAnsi="Libre Franklin"/>
          <w:i/>
          <w:iCs/>
          <w:color w:val="404040"/>
          <w:sz w:val="22"/>
          <w:szCs w:val="22"/>
          <w:shd w:val="clear" w:color="auto" w:fill="FFFFFF"/>
        </w:rPr>
        <w:t xml:space="preserve">in the project </w:t>
      </w:r>
      <w:r w:rsidRPr="00540F0C">
        <w:rPr>
          <w:rFonts w:ascii="Libre Franklin" w:hAnsi="Libre Franklin"/>
          <w:i/>
          <w:iCs/>
          <w:color w:val="404040"/>
          <w:sz w:val="22"/>
          <w:szCs w:val="22"/>
          <w:shd w:val="clear" w:color="auto" w:fill="FFFFFF"/>
        </w:rPr>
        <w:t xml:space="preserve">and the qualities of a good collaborator. This will help you identify the shared values and approach you are looking for in a collaborator. </w:t>
      </w:r>
    </w:p>
    <w:p w14:paraId="6921F327" w14:textId="77777777" w:rsidR="00EC5642" w:rsidRPr="00540F0C" w:rsidRDefault="00EC5642">
      <w:pPr>
        <w:rPr>
          <w:rFonts w:ascii="Libre Franklin" w:hAnsi="Libre Franklin"/>
          <w:color w:val="404040"/>
          <w:sz w:val="22"/>
          <w:szCs w:val="22"/>
          <w:shd w:val="clear" w:color="auto" w:fill="FFFFFF"/>
        </w:rPr>
      </w:pPr>
    </w:p>
    <w:p w14:paraId="1CAE08A7" w14:textId="1E744E56" w:rsidR="00010A58" w:rsidRPr="00540F0C" w:rsidRDefault="00EC5642" w:rsidP="00FE7E26">
      <w:pPr>
        <w:rPr>
          <w:rFonts w:ascii="Libre Franklin" w:hAnsi="Libre Franklin"/>
          <w:b/>
          <w:bCs/>
          <w:color w:val="404040"/>
          <w:sz w:val="22"/>
          <w:szCs w:val="22"/>
          <w:shd w:val="clear" w:color="auto" w:fill="FFFFFF"/>
        </w:rPr>
      </w:pPr>
      <w:r w:rsidRPr="00540F0C">
        <w:rPr>
          <w:rFonts w:ascii="Libre Franklin" w:hAnsi="Libre Franklin"/>
          <w:b/>
          <w:bCs/>
          <w:color w:val="404040"/>
          <w:sz w:val="22"/>
          <w:szCs w:val="22"/>
          <w:shd w:val="clear" w:color="auto" w:fill="FFFFFF"/>
        </w:rPr>
        <w:t xml:space="preserve">Q2 </w:t>
      </w:r>
      <w:r w:rsidR="00FE7E26" w:rsidRPr="00FE7E26">
        <w:rPr>
          <w:rFonts w:ascii="Libre Franklin" w:hAnsi="Libre Franklin"/>
          <w:b/>
          <w:bCs/>
          <w:color w:val="404040"/>
          <w:sz w:val="22"/>
          <w:szCs w:val="22"/>
          <w:shd w:val="clear" w:color="auto" w:fill="FFFFFF"/>
        </w:rPr>
        <w:t>Which help do I need right now?</w:t>
      </w:r>
      <w:r w:rsidR="00FE7E26" w:rsidRPr="00540F0C">
        <w:rPr>
          <w:rFonts w:ascii="Libre Franklin" w:hAnsi="Libre Franklin"/>
          <w:b/>
          <w:bCs/>
          <w:color w:val="404040"/>
          <w:sz w:val="22"/>
          <w:szCs w:val="22"/>
          <w:shd w:val="clear" w:color="auto" w:fill="FFFFFF"/>
        </w:rPr>
        <w:t xml:space="preserve"> </w:t>
      </w:r>
      <w:r w:rsidRPr="00540F0C">
        <w:rPr>
          <w:rFonts w:ascii="Libre Franklin" w:hAnsi="Libre Franklin"/>
          <w:b/>
          <w:bCs/>
          <w:color w:val="404040"/>
          <w:sz w:val="22"/>
          <w:szCs w:val="22"/>
          <w:shd w:val="clear" w:color="auto" w:fill="FFFFFF"/>
        </w:rPr>
        <w:t xml:space="preserve">What would help </w:t>
      </w:r>
      <w:r w:rsidR="00FE7E26" w:rsidRPr="00540F0C">
        <w:rPr>
          <w:rFonts w:ascii="Libre Franklin" w:hAnsi="Libre Franklin"/>
          <w:b/>
          <w:bCs/>
          <w:color w:val="404040"/>
          <w:sz w:val="22"/>
          <w:szCs w:val="22"/>
          <w:shd w:val="clear" w:color="auto" w:fill="FFFFFF"/>
        </w:rPr>
        <w:t>me</w:t>
      </w:r>
      <w:r w:rsidRPr="00540F0C">
        <w:rPr>
          <w:rFonts w:ascii="Libre Franklin" w:hAnsi="Libre Franklin"/>
          <w:b/>
          <w:bCs/>
          <w:color w:val="404040"/>
          <w:sz w:val="22"/>
          <w:szCs w:val="22"/>
          <w:shd w:val="clear" w:color="auto" w:fill="FFFFFF"/>
        </w:rPr>
        <w:t xml:space="preserve"> boost </w:t>
      </w:r>
      <w:r w:rsidR="00FE7E26" w:rsidRPr="00540F0C">
        <w:rPr>
          <w:rFonts w:ascii="Libre Franklin" w:hAnsi="Libre Franklin"/>
          <w:b/>
          <w:bCs/>
          <w:color w:val="404040"/>
          <w:sz w:val="22"/>
          <w:szCs w:val="22"/>
          <w:shd w:val="clear" w:color="auto" w:fill="FFFFFF"/>
        </w:rPr>
        <w:t>my</w:t>
      </w:r>
      <w:r w:rsidRPr="00540F0C">
        <w:rPr>
          <w:rFonts w:ascii="Libre Franklin" w:hAnsi="Libre Franklin"/>
          <w:b/>
          <w:bCs/>
          <w:color w:val="404040"/>
          <w:sz w:val="22"/>
          <w:szCs w:val="22"/>
          <w:shd w:val="clear" w:color="auto" w:fill="FFFFFF"/>
        </w:rPr>
        <w:t xml:space="preserve"> research </w:t>
      </w:r>
      <w:r w:rsidR="00010A58" w:rsidRPr="00540F0C">
        <w:rPr>
          <w:rFonts w:ascii="Libre Franklin" w:hAnsi="Libre Franklin"/>
          <w:b/>
          <w:bCs/>
          <w:color w:val="404040"/>
          <w:sz w:val="22"/>
          <w:szCs w:val="22"/>
          <w:shd w:val="clear" w:color="auto" w:fill="FFFFFF"/>
        </w:rPr>
        <w:t>impact</w:t>
      </w:r>
      <w:r w:rsidRPr="00540F0C">
        <w:rPr>
          <w:rFonts w:ascii="Libre Franklin" w:hAnsi="Libre Franklin"/>
          <w:b/>
          <w:bCs/>
          <w:color w:val="404040"/>
          <w:sz w:val="22"/>
          <w:szCs w:val="22"/>
          <w:shd w:val="clear" w:color="auto" w:fill="FFFFFF"/>
        </w:rPr>
        <w:t xml:space="preserve">? Which skills, knowledge or resources would help </w:t>
      </w:r>
      <w:r w:rsidR="00FE7E26" w:rsidRPr="00540F0C">
        <w:rPr>
          <w:rFonts w:ascii="Libre Franklin" w:hAnsi="Libre Franklin"/>
          <w:b/>
          <w:bCs/>
          <w:color w:val="404040"/>
          <w:sz w:val="22"/>
          <w:szCs w:val="22"/>
          <w:shd w:val="clear" w:color="auto" w:fill="FFFFFF"/>
        </w:rPr>
        <w:t>me</w:t>
      </w:r>
      <w:r w:rsidRPr="00540F0C">
        <w:rPr>
          <w:rFonts w:ascii="Libre Franklin" w:hAnsi="Libre Franklin"/>
          <w:b/>
          <w:bCs/>
          <w:color w:val="404040"/>
          <w:sz w:val="22"/>
          <w:szCs w:val="22"/>
          <w:shd w:val="clear" w:color="auto" w:fill="FFFFFF"/>
        </w:rPr>
        <w:t>?</w:t>
      </w:r>
    </w:p>
    <w:p w14:paraId="47331B0F" w14:textId="4ABA1CAC" w:rsidR="00EC5642" w:rsidRDefault="0066015A">
      <w:pPr>
        <w:rPr>
          <w:rFonts w:ascii="Libre Franklin" w:hAnsi="Libre Franklin"/>
          <w:color w:val="404040"/>
          <w:sz w:val="22"/>
          <w:szCs w:val="22"/>
          <w:shd w:val="clear" w:color="auto" w:fill="FFFFFF"/>
        </w:rPr>
      </w:pPr>
      <w:r w:rsidRPr="00540F0C">
        <w:rPr>
          <w:rFonts w:ascii="Libre Franklin" w:hAnsi="Libre Franklin"/>
          <w:color w:val="404040"/>
          <w:sz w:val="22"/>
          <w:szCs w:val="22"/>
          <w:shd w:val="clear" w:color="auto" w:fill="FFFFFF"/>
        </w:rPr>
        <w:t xml:space="preserve">Being clear about your </w:t>
      </w:r>
      <w:r w:rsidR="00954AC7" w:rsidRPr="00540F0C">
        <w:rPr>
          <w:rFonts w:ascii="Libre Franklin" w:hAnsi="Libre Franklin"/>
          <w:color w:val="404040"/>
          <w:sz w:val="22"/>
          <w:szCs w:val="22"/>
          <w:shd w:val="clear" w:color="auto" w:fill="FFFFFF"/>
        </w:rPr>
        <w:t xml:space="preserve">current </w:t>
      </w:r>
      <w:r w:rsidRPr="00540F0C">
        <w:rPr>
          <w:rFonts w:ascii="Libre Franklin" w:hAnsi="Libre Franklin"/>
          <w:color w:val="404040"/>
          <w:sz w:val="22"/>
          <w:szCs w:val="22"/>
          <w:shd w:val="clear" w:color="auto" w:fill="FFFFFF"/>
        </w:rPr>
        <w:t xml:space="preserve">research goals is a good way to start your search for collaborators. Consider your research question, methodology, and the kind of skills and support your project </w:t>
      </w:r>
      <w:r w:rsidR="0010796A">
        <w:rPr>
          <w:rFonts w:ascii="Libre Franklin" w:hAnsi="Libre Franklin"/>
          <w:color w:val="404040"/>
          <w:sz w:val="22"/>
          <w:szCs w:val="22"/>
          <w:shd w:val="clear" w:color="auto" w:fill="FFFFFF"/>
        </w:rPr>
        <w:t>requires</w:t>
      </w:r>
      <w:r w:rsidRPr="00540F0C">
        <w:rPr>
          <w:rFonts w:ascii="Libre Franklin" w:hAnsi="Libre Franklin"/>
          <w:color w:val="404040"/>
          <w:sz w:val="22"/>
          <w:szCs w:val="22"/>
          <w:shd w:val="clear" w:color="auto" w:fill="FFFFFF"/>
        </w:rPr>
        <w:t xml:space="preserve">. Make a list and prioritise each item by importance and urgency. This will help you identify where a collaborator could add most value and </w:t>
      </w:r>
      <w:r w:rsidR="0010796A">
        <w:rPr>
          <w:rFonts w:ascii="Libre Franklin" w:hAnsi="Libre Franklin"/>
          <w:color w:val="404040"/>
          <w:sz w:val="22"/>
          <w:szCs w:val="22"/>
          <w:shd w:val="clear" w:color="auto" w:fill="FFFFFF"/>
        </w:rPr>
        <w:t xml:space="preserve">ensure you </w:t>
      </w:r>
      <w:r w:rsidRPr="00540F0C">
        <w:rPr>
          <w:rFonts w:ascii="Libre Franklin" w:hAnsi="Libre Franklin"/>
          <w:color w:val="404040"/>
          <w:sz w:val="22"/>
          <w:szCs w:val="22"/>
          <w:shd w:val="clear" w:color="auto" w:fill="FFFFFF"/>
        </w:rPr>
        <w:t xml:space="preserve">remain on track with your research work. </w:t>
      </w:r>
    </w:p>
    <w:p w14:paraId="0D95C90A" w14:textId="77777777" w:rsidR="00450868" w:rsidRPr="00540F0C" w:rsidRDefault="00450868" w:rsidP="00450868">
      <w:pPr>
        <w:rPr>
          <w:rFonts w:ascii="Libre Franklin" w:eastAsia="Times New Roman" w:hAnsi="Libre Franklin" w:cs="Times New Roman"/>
          <w:i/>
          <w:iCs/>
          <w:color w:val="404040"/>
          <w:kern w:val="0"/>
          <w:sz w:val="22"/>
          <w:szCs w:val="22"/>
          <w:lang w:eastAsia="en-GB"/>
          <w14:ligatures w14:val="none"/>
        </w:rPr>
      </w:pPr>
      <w:r w:rsidRPr="0010796A">
        <w:rPr>
          <w:rFonts w:ascii="Libre Franklin" w:eastAsia="Times New Roman" w:hAnsi="Libre Franklin" w:cs="Times New Roman"/>
          <w:i/>
          <w:iCs/>
          <w:color w:val="404040"/>
          <w:kern w:val="0"/>
          <w:sz w:val="22"/>
          <w:szCs w:val="22"/>
          <w:lang w:eastAsia="en-GB"/>
          <w14:ligatures w14:val="none"/>
        </w:rPr>
        <w:t>Example: In a study examining the impact of climate change on coastal ecosystems, researchers with backgrounds in marine biology, environmental science, and climate modelling might collaborate to provide a comprehensive analysis.</w:t>
      </w:r>
    </w:p>
    <w:p w14:paraId="1FB21329" w14:textId="77777777" w:rsidR="00450868" w:rsidRPr="00540F0C" w:rsidRDefault="00450868">
      <w:pPr>
        <w:rPr>
          <w:rFonts w:ascii="Libre Franklin" w:hAnsi="Libre Franklin"/>
          <w:color w:val="404040"/>
          <w:sz w:val="22"/>
          <w:szCs w:val="22"/>
          <w:shd w:val="clear" w:color="auto" w:fill="FFFFFF"/>
        </w:rPr>
      </w:pPr>
    </w:p>
    <w:p w14:paraId="73E91598" w14:textId="5EA95B9F" w:rsidR="00EC5642" w:rsidRDefault="0066015A">
      <w:pPr>
        <w:rPr>
          <w:rFonts w:ascii="Libre Franklin" w:hAnsi="Libre Franklin"/>
          <w:i/>
          <w:iCs/>
          <w:color w:val="404040"/>
          <w:sz w:val="22"/>
          <w:szCs w:val="22"/>
          <w:shd w:val="clear" w:color="auto" w:fill="FFFFFF"/>
        </w:rPr>
      </w:pPr>
      <w:r w:rsidRPr="00540F0C">
        <w:rPr>
          <w:rFonts w:ascii="Libre Franklin" w:hAnsi="Libre Franklin"/>
          <w:i/>
          <w:iCs/>
          <w:color w:val="404040"/>
          <w:sz w:val="22"/>
          <w:szCs w:val="22"/>
          <w:shd w:val="clear" w:color="auto" w:fill="FFFFFF"/>
        </w:rPr>
        <w:t xml:space="preserve">Output: use a simple spreadsheet and list the types of skills, knowledge, and resources that you would need to boost your research. Once you have prioritised the key areas for potential help and support, try to see if you know anyone in your network who could be a potential collaborator. </w:t>
      </w:r>
    </w:p>
    <w:p w14:paraId="4C672273" w14:textId="77777777" w:rsidR="00FE7E26" w:rsidRPr="00540F0C" w:rsidRDefault="00FE7E26">
      <w:pPr>
        <w:rPr>
          <w:rFonts w:ascii="Libre Franklin" w:hAnsi="Libre Franklin"/>
          <w:i/>
          <w:iCs/>
          <w:color w:val="404040"/>
          <w:sz w:val="22"/>
          <w:szCs w:val="22"/>
          <w:shd w:val="clear" w:color="auto" w:fill="FFFFFF"/>
        </w:rPr>
      </w:pPr>
    </w:p>
    <w:p w14:paraId="2218C3AC" w14:textId="3D665A30" w:rsidR="00FE7E26" w:rsidRPr="00FE7E26" w:rsidRDefault="00FE7E26" w:rsidP="00FE7E26">
      <w:pPr>
        <w:rPr>
          <w:rFonts w:ascii="Libre Franklin" w:hAnsi="Libre Franklin"/>
          <w:b/>
          <w:bCs/>
          <w:color w:val="404040"/>
          <w:sz w:val="22"/>
          <w:szCs w:val="22"/>
          <w:shd w:val="clear" w:color="auto" w:fill="FFFFFF"/>
        </w:rPr>
      </w:pPr>
      <w:r w:rsidRPr="00540F0C">
        <w:rPr>
          <w:rFonts w:ascii="Libre Franklin" w:hAnsi="Libre Franklin"/>
          <w:b/>
          <w:bCs/>
          <w:color w:val="404040"/>
          <w:sz w:val="22"/>
          <w:szCs w:val="22"/>
          <w:shd w:val="clear" w:color="auto" w:fill="FFFFFF"/>
        </w:rPr>
        <w:t xml:space="preserve">Q2 </w:t>
      </w:r>
      <w:r w:rsidR="009249EE" w:rsidRPr="00540F0C">
        <w:rPr>
          <w:rFonts w:ascii="Libre Franklin" w:hAnsi="Libre Franklin"/>
          <w:b/>
          <w:bCs/>
          <w:color w:val="404040"/>
          <w:sz w:val="22"/>
          <w:szCs w:val="22"/>
          <w:shd w:val="clear" w:color="auto" w:fill="FFFFFF"/>
        </w:rPr>
        <w:t>Listing my</w:t>
      </w:r>
      <w:r w:rsidRPr="00FE7E26">
        <w:rPr>
          <w:rFonts w:ascii="Libre Franklin" w:hAnsi="Libre Franklin"/>
          <w:b/>
          <w:bCs/>
          <w:color w:val="404040"/>
          <w:sz w:val="22"/>
          <w:szCs w:val="22"/>
          <w:shd w:val="clear" w:color="auto" w:fill="FFFFFF"/>
        </w:rPr>
        <w:t xml:space="preserve"> ideal strategic collaborations for research </w:t>
      </w:r>
      <w:r w:rsidR="00540F0C" w:rsidRPr="00540F0C">
        <w:rPr>
          <w:rFonts w:ascii="Libre Franklin" w:hAnsi="Libre Franklin"/>
          <w:b/>
          <w:bCs/>
          <w:color w:val="404040"/>
          <w:sz w:val="22"/>
          <w:szCs w:val="22"/>
          <w:shd w:val="clear" w:color="auto" w:fill="FFFFFF"/>
        </w:rPr>
        <w:t>impact.</w:t>
      </w:r>
    </w:p>
    <w:p w14:paraId="4D30C4A2" w14:textId="77777777" w:rsidR="00954AC7" w:rsidRPr="00540F0C" w:rsidRDefault="00954AC7">
      <w:pPr>
        <w:rPr>
          <w:rFonts w:ascii="Libre Franklin" w:hAnsi="Libre Franklin"/>
          <w:color w:val="404040"/>
          <w:sz w:val="22"/>
          <w:szCs w:val="22"/>
          <w:shd w:val="clear" w:color="auto" w:fill="FFFFFF"/>
        </w:rPr>
      </w:pPr>
      <w:r w:rsidRPr="00540F0C">
        <w:rPr>
          <w:rFonts w:ascii="Libre Franklin" w:hAnsi="Libre Franklin"/>
          <w:color w:val="404040"/>
          <w:sz w:val="22"/>
          <w:szCs w:val="22"/>
          <w:shd w:val="clear" w:color="auto" w:fill="FFFFFF"/>
        </w:rPr>
        <w:t xml:space="preserve">Working in research requires us to carry on with our live projects as well as seeking new funding opportunities. In this complex process we need to identify possible collaborators who could help us secure new sources of funding and increase our reach and impact. These types of collaboration opportunities are likely to involve collaborators from other disciplines, fields, institutions, and countries. You will need to identify researchers that align to your strategic research goal or ambitions. </w:t>
      </w:r>
    </w:p>
    <w:p w14:paraId="705D9A9C" w14:textId="16A19AE3" w:rsidR="00450868" w:rsidRDefault="00450868" w:rsidP="00FE7E26">
      <w:pPr>
        <w:rPr>
          <w:rFonts w:ascii="Libre Franklin" w:eastAsia="Times New Roman" w:hAnsi="Libre Franklin" w:cs="Times New Roman"/>
          <w:i/>
          <w:iCs/>
          <w:color w:val="404040"/>
          <w:kern w:val="0"/>
          <w:sz w:val="22"/>
          <w:szCs w:val="22"/>
          <w:lang w:eastAsia="en-GB"/>
          <w14:ligatures w14:val="none"/>
        </w:rPr>
      </w:pPr>
      <w:r w:rsidRPr="0010796A">
        <w:rPr>
          <w:rFonts w:ascii="Libre Franklin" w:eastAsia="Times New Roman" w:hAnsi="Libre Franklin" w:cs="Times New Roman"/>
          <w:i/>
          <w:iCs/>
          <w:color w:val="404040"/>
          <w:kern w:val="0"/>
          <w:sz w:val="22"/>
          <w:szCs w:val="22"/>
          <w:lang w:eastAsia="en-GB"/>
          <w14:ligatures w14:val="none"/>
        </w:rPr>
        <w:t>Example: The Human Genome Project, a monumental collaboration involving multiple research institutions, had a clear objective: to map and understand all the genes of the human genome. Different teams were responsible for various aspects of this ambitious project, from sequencing to data analysis.</w:t>
      </w:r>
    </w:p>
    <w:p w14:paraId="66AD5447" w14:textId="77777777" w:rsidR="00450868" w:rsidRPr="00450868" w:rsidRDefault="00450868" w:rsidP="00FE7E26">
      <w:pPr>
        <w:rPr>
          <w:rFonts w:ascii="Libre Franklin" w:eastAsia="Times New Roman" w:hAnsi="Libre Franklin" w:cs="Times New Roman"/>
          <w:i/>
          <w:iCs/>
          <w:color w:val="404040"/>
          <w:kern w:val="0"/>
          <w:sz w:val="22"/>
          <w:szCs w:val="22"/>
          <w:lang w:eastAsia="en-GB"/>
          <w14:ligatures w14:val="none"/>
        </w:rPr>
      </w:pPr>
    </w:p>
    <w:p w14:paraId="18E66195" w14:textId="430D4D5C" w:rsidR="001A7DD8" w:rsidRDefault="00954AC7" w:rsidP="00FE7E26">
      <w:pPr>
        <w:rPr>
          <w:rFonts w:ascii="Libre Franklin" w:eastAsia="Times New Roman" w:hAnsi="Libre Franklin" w:cs="Times New Roman"/>
          <w:i/>
          <w:iCs/>
          <w:color w:val="404040"/>
          <w:kern w:val="0"/>
          <w:sz w:val="22"/>
          <w:szCs w:val="22"/>
          <w:lang w:eastAsia="en-GB"/>
          <w14:ligatures w14:val="none"/>
        </w:rPr>
      </w:pPr>
      <w:r w:rsidRPr="00540F0C">
        <w:rPr>
          <w:rFonts w:ascii="Libre Franklin" w:hAnsi="Libre Franklin"/>
          <w:i/>
          <w:iCs/>
          <w:color w:val="404040"/>
          <w:sz w:val="22"/>
          <w:szCs w:val="22"/>
          <w:shd w:val="clear" w:color="auto" w:fill="FFFFFF"/>
        </w:rPr>
        <w:t xml:space="preserve">Output:   Set aside some time every week to </w:t>
      </w:r>
      <w:r w:rsidRPr="00540F0C">
        <w:rPr>
          <w:rFonts w:ascii="Libre Franklin" w:eastAsia="Times New Roman" w:hAnsi="Libre Franklin" w:cs="Times New Roman"/>
          <w:i/>
          <w:iCs/>
          <w:color w:val="404040"/>
          <w:kern w:val="0"/>
          <w:sz w:val="22"/>
          <w:szCs w:val="22"/>
          <w:lang w:eastAsia="en-GB"/>
          <w14:ligatures w14:val="none"/>
        </w:rPr>
        <w:t>r</w:t>
      </w:r>
      <w:r w:rsidR="00FE7E26" w:rsidRPr="00540F0C">
        <w:rPr>
          <w:rFonts w:ascii="Libre Franklin" w:eastAsia="Times New Roman" w:hAnsi="Libre Franklin" w:cs="Times New Roman"/>
          <w:i/>
          <w:iCs/>
          <w:color w:val="404040"/>
          <w:kern w:val="0"/>
          <w:sz w:val="22"/>
          <w:szCs w:val="22"/>
          <w:lang w:eastAsia="en-GB"/>
          <w14:ligatures w14:val="none"/>
        </w:rPr>
        <w:t>eview published articles and journals to identify and reach out to researchers</w:t>
      </w:r>
      <w:r w:rsidRPr="00540F0C">
        <w:rPr>
          <w:rFonts w:ascii="Libre Franklin" w:eastAsia="Times New Roman" w:hAnsi="Libre Franklin" w:cs="Times New Roman"/>
          <w:i/>
          <w:iCs/>
          <w:color w:val="404040"/>
          <w:kern w:val="0"/>
          <w:sz w:val="22"/>
          <w:szCs w:val="22"/>
          <w:lang w:eastAsia="en-GB"/>
          <w14:ligatures w14:val="none"/>
        </w:rPr>
        <w:t xml:space="preserve"> who could a new perspective to your project</w:t>
      </w:r>
      <w:r w:rsidR="00FE7E26" w:rsidRPr="00540F0C">
        <w:rPr>
          <w:rFonts w:ascii="Libre Franklin" w:eastAsia="Times New Roman" w:hAnsi="Libre Franklin" w:cs="Times New Roman"/>
          <w:i/>
          <w:iCs/>
          <w:color w:val="404040"/>
          <w:kern w:val="0"/>
          <w:sz w:val="22"/>
          <w:szCs w:val="22"/>
          <w:lang w:eastAsia="en-GB"/>
          <w14:ligatures w14:val="none"/>
        </w:rPr>
        <w:t xml:space="preserve">. </w:t>
      </w:r>
      <w:r w:rsidRPr="00540F0C">
        <w:rPr>
          <w:rFonts w:ascii="Libre Franklin" w:eastAsia="Times New Roman" w:hAnsi="Libre Franklin" w:cs="Times New Roman"/>
          <w:i/>
          <w:iCs/>
          <w:color w:val="404040"/>
          <w:kern w:val="0"/>
          <w:sz w:val="22"/>
          <w:szCs w:val="22"/>
          <w:lang w:eastAsia="en-GB"/>
          <w14:ligatures w14:val="none"/>
        </w:rPr>
        <w:t xml:space="preserve">Make a list of the potential collaborators you have identified and identify ways how you could connect with them. </w:t>
      </w:r>
      <w:r w:rsidR="001A7DD8" w:rsidRPr="00540F0C">
        <w:rPr>
          <w:rFonts w:ascii="Libre Franklin" w:eastAsia="Times New Roman" w:hAnsi="Libre Franklin" w:cs="Times New Roman"/>
          <w:i/>
          <w:iCs/>
          <w:color w:val="404040"/>
          <w:kern w:val="0"/>
          <w:sz w:val="22"/>
          <w:szCs w:val="22"/>
          <w:lang w:eastAsia="en-GB"/>
          <w14:ligatures w14:val="none"/>
        </w:rPr>
        <w:t xml:space="preserve">A really good way to get to know a potential collaborator is to offer support or seek their input. This can help build trust and pave the way for future opportunities. </w:t>
      </w:r>
    </w:p>
    <w:p w14:paraId="5B697F2F" w14:textId="77777777" w:rsidR="00EC5642" w:rsidRPr="00540F0C" w:rsidRDefault="00EC5642">
      <w:pPr>
        <w:rPr>
          <w:rFonts w:ascii="Libre Franklin" w:hAnsi="Libre Franklin"/>
          <w:color w:val="404040"/>
          <w:sz w:val="22"/>
          <w:szCs w:val="22"/>
          <w:shd w:val="clear" w:color="auto" w:fill="FFFFFF"/>
        </w:rPr>
      </w:pPr>
    </w:p>
    <w:p w14:paraId="2E6C6880" w14:textId="59D49B97" w:rsidR="00D00621" w:rsidRPr="00540F0C" w:rsidRDefault="00EC5642" w:rsidP="00010A58">
      <w:pPr>
        <w:rPr>
          <w:rFonts w:ascii="Libre Franklin" w:hAnsi="Libre Franklin"/>
          <w:b/>
          <w:bCs/>
          <w:color w:val="404040"/>
          <w:sz w:val="22"/>
          <w:szCs w:val="22"/>
          <w:shd w:val="clear" w:color="auto" w:fill="FFFFFF"/>
        </w:rPr>
      </w:pPr>
      <w:r w:rsidRPr="00540F0C">
        <w:rPr>
          <w:rFonts w:ascii="Libre Franklin" w:hAnsi="Libre Franklin"/>
          <w:b/>
          <w:bCs/>
          <w:color w:val="404040"/>
          <w:sz w:val="22"/>
          <w:szCs w:val="22"/>
          <w:shd w:val="clear" w:color="auto" w:fill="FFFFFF"/>
        </w:rPr>
        <w:t>Q</w:t>
      </w:r>
      <w:r w:rsidR="00D00621" w:rsidRPr="00540F0C">
        <w:rPr>
          <w:rFonts w:ascii="Libre Franklin" w:hAnsi="Libre Franklin"/>
          <w:b/>
          <w:bCs/>
          <w:color w:val="404040"/>
          <w:sz w:val="22"/>
          <w:szCs w:val="22"/>
          <w:shd w:val="clear" w:color="auto" w:fill="FFFFFF"/>
        </w:rPr>
        <w:t>4</w:t>
      </w:r>
      <w:r w:rsidRPr="00540F0C">
        <w:rPr>
          <w:rFonts w:ascii="Libre Franklin" w:hAnsi="Libre Franklin"/>
          <w:b/>
          <w:bCs/>
          <w:color w:val="404040"/>
          <w:sz w:val="22"/>
          <w:szCs w:val="22"/>
          <w:shd w:val="clear" w:color="auto" w:fill="FFFFFF"/>
        </w:rPr>
        <w:t xml:space="preserve"> </w:t>
      </w:r>
      <w:r w:rsidR="009249EE" w:rsidRPr="00540F0C">
        <w:rPr>
          <w:rFonts w:ascii="Libre Franklin" w:hAnsi="Libre Franklin"/>
          <w:b/>
          <w:bCs/>
          <w:color w:val="404040"/>
          <w:sz w:val="22"/>
          <w:szCs w:val="22"/>
          <w:shd w:val="clear" w:color="auto" w:fill="FFFFFF"/>
        </w:rPr>
        <w:t>Committing to g</w:t>
      </w:r>
      <w:r w:rsidR="00D00621" w:rsidRPr="00540F0C">
        <w:rPr>
          <w:rFonts w:ascii="Libre Franklin" w:hAnsi="Libre Franklin"/>
          <w:b/>
          <w:bCs/>
          <w:color w:val="404040"/>
          <w:sz w:val="22"/>
          <w:szCs w:val="22"/>
          <w:shd w:val="clear" w:color="auto" w:fill="FFFFFF"/>
        </w:rPr>
        <w:t>aining visibility</w:t>
      </w:r>
      <w:r w:rsidR="00010A58" w:rsidRPr="00540F0C">
        <w:rPr>
          <w:rFonts w:ascii="Libre Franklin" w:hAnsi="Libre Franklin"/>
          <w:b/>
          <w:bCs/>
          <w:color w:val="404040"/>
          <w:sz w:val="22"/>
          <w:szCs w:val="22"/>
          <w:shd w:val="clear" w:color="auto" w:fill="FFFFFF"/>
        </w:rPr>
        <w:t xml:space="preserve"> and </w:t>
      </w:r>
      <w:r w:rsidR="009249EE" w:rsidRPr="00540F0C">
        <w:rPr>
          <w:rFonts w:ascii="Libre Franklin" w:hAnsi="Libre Franklin"/>
          <w:b/>
          <w:bCs/>
          <w:color w:val="404040"/>
          <w:sz w:val="22"/>
          <w:szCs w:val="22"/>
          <w:shd w:val="clear" w:color="auto" w:fill="FFFFFF"/>
        </w:rPr>
        <w:t xml:space="preserve">increasing my </w:t>
      </w:r>
      <w:r w:rsidR="00540F0C" w:rsidRPr="00540F0C">
        <w:rPr>
          <w:rFonts w:ascii="Libre Franklin" w:hAnsi="Libre Franklin"/>
          <w:b/>
          <w:bCs/>
          <w:color w:val="404040"/>
          <w:sz w:val="22"/>
          <w:szCs w:val="22"/>
          <w:shd w:val="clear" w:color="auto" w:fill="FFFFFF"/>
        </w:rPr>
        <w:t>connections.</w:t>
      </w:r>
    </w:p>
    <w:p w14:paraId="2F7E530A" w14:textId="58667EFD" w:rsidR="00F57136" w:rsidRPr="00540F0C" w:rsidRDefault="009249EE" w:rsidP="00010A58">
      <w:pPr>
        <w:rPr>
          <w:rFonts w:ascii="Libre Franklin" w:hAnsi="Libre Franklin"/>
          <w:color w:val="404040"/>
          <w:sz w:val="22"/>
          <w:szCs w:val="22"/>
          <w:shd w:val="clear" w:color="auto" w:fill="FFFFFF"/>
        </w:rPr>
      </w:pPr>
      <w:r w:rsidRPr="00540F0C">
        <w:rPr>
          <w:rFonts w:ascii="Libre Franklin" w:hAnsi="Libre Franklin"/>
          <w:color w:val="404040"/>
          <w:sz w:val="22"/>
          <w:szCs w:val="22"/>
          <w:shd w:val="clear" w:color="auto" w:fill="FFFFFF"/>
        </w:rPr>
        <w:t xml:space="preserve">This step requires a level of commitment that will bring many benefits. </w:t>
      </w:r>
      <w:r w:rsidR="004E7531" w:rsidRPr="00540F0C">
        <w:rPr>
          <w:rFonts w:ascii="Libre Franklin" w:hAnsi="Libre Franklin"/>
          <w:color w:val="404040"/>
          <w:sz w:val="22"/>
          <w:szCs w:val="22"/>
          <w:shd w:val="clear" w:color="auto" w:fill="FFFFFF"/>
        </w:rPr>
        <w:t>To find and engage with potential collaborators, you need to increase your visibility and make sure that you can reach and be reached by peers and potential collaborators across sectors and fields. There are three main ways you can do this.</w:t>
      </w:r>
    </w:p>
    <w:p w14:paraId="717E3D30" w14:textId="4F090D80" w:rsidR="004E7531" w:rsidRPr="00540F0C" w:rsidRDefault="004E7531" w:rsidP="004E7531">
      <w:pPr>
        <w:pStyle w:val="ListParagraph"/>
        <w:numPr>
          <w:ilvl w:val="0"/>
          <w:numId w:val="5"/>
        </w:numPr>
        <w:rPr>
          <w:rFonts w:ascii="Libre Franklin" w:hAnsi="Libre Franklin"/>
          <w:color w:val="404040"/>
          <w:sz w:val="22"/>
          <w:szCs w:val="22"/>
          <w:shd w:val="clear" w:color="auto" w:fill="FFFFFF"/>
        </w:rPr>
      </w:pPr>
      <w:r w:rsidRPr="00540F0C">
        <w:rPr>
          <w:rFonts w:ascii="Libre Franklin" w:hAnsi="Libre Franklin"/>
          <w:b/>
          <w:bCs/>
          <w:color w:val="404040"/>
          <w:sz w:val="22"/>
          <w:szCs w:val="22"/>
          <w:shd w:val="clear" w:color="auto" w:fill="FFFFFF"/>
        </w:rPr>
        <w:lastRenderedPageBreak/>
        <w:t>Ask for an introduction</w:t>
      </w:r>
      <w:r w:rsidR="00335743" w:rsidRPr="00540F0C">
        <w:rPr>
          <w:rFonts w:ascii="Libre Franklin" w:hAnsi="Libre Franklin"/>
          <w:color w:val="404040"/>
          <w:sz w:val="22"/>
          <w:szCs w:val="22"/>
          <w:shd w:val="clear" w:color="auto" w:fill="FFFFFF"/>
        </w:rPr>
        <w:t>: once you have identified someone who could be a potential collaborator, find out if anyone in your close network knows</w:t>
      </w:r>
      <w:r w:rsidR="00450868">
        <w:rPr>
          <w:rFonts w:ascii="Libre Franklin" w:hAnsi="Libre Franklin"/>
          <w:color w:val="404040"/>
          <w:sz w:val="22"/>
          <w:szCs w:val="22"/>
          <w:shd w:val="clear" w:color="auto" w:fill="FFFFFF"/>
        </w:rPr>
        <w:t>. Don’t hesitate to broaden your horizon by looking at your extended network in and outside Academia. Ask</w:t>
      </w:r>
      <w:r w:rsidR="00335743" w:rsidRPr="00540F0C">
        <w:rPr>
          <w:rFonts w:ascii="Libre Franklin" w:hAnsi="Libre Franklin"/>
          <w:color w:val="404040"/>
          <w:sz w:val="22"/>
          <w:szCs w:val="22"/>
          <w:shd w:val="clear" w:color="auto" w:fill="FFFFFF"/>
        </w:rPr>
        <w:t xml:space="preserve"> your contact to introduce you by email or through a shared platform such as LinkedIn. Personal introductions speed up the process and makes it easier for everyone to arrange a follow-up call in a timely manner. You can of course do the same for your peers when they ask for an introduction to one of your connections. </w:t>
      </w:r>
    </w:p>
    <w:p w14:paraId="6751BE74" w14:textId="0F4CFED9" w:rsidR="004E7531" w:rsidRPr="00540F0C" w:rsidRDefault="004E7531" w:rsidP="005B752E">
      <w:pPr>
        <w:pStyle w:val="ListParagraph"/>
        <w:numPr>
          <w:ilvl w:val="0"/>
          <w:numId w:val="5"/>
        </w:numPr>
        <w:rPr>
          <w:rFonts w:ascii="Libre Franklin" w:hAnsi="Libre Franklin"/>
          <w:color w:val="404040"/>
          <w:sz w:val="22"/>
          <w:szCs w:val="22"/>
          <w:shd w:val="clear" w:color="auto" w:fill="FFFFFF"/>
        </w:rPr>
      </w:pPr>
      <w:r w:rsidRPr="00540F0C">
        <w:rPr>
          <w:rFonts w:ascii="Libre Franklin" w:eastAsia="Times New Roman" w:hAnsi="Libre Franklin" w:cs="Times New Roman"/>
          <w:b/>
          <w:bCs/>
          <w:color w:val="404040"/>
          <w:kern w:val="0"/>
          <w:sz w:val="22"/>
          <w:szCs w:val="22"/>
          <w:lang w:eastAsia="en-GB"/>
          <w14:ligatures w14:val="none"/>
        </w:rPr>
        <w:t>Participate in conferences</w:t>
      </w:r>
      <w:r w:rsidRPr="00540F0C">
        <w:rPr>
          <w:rFonts w:ascii="Libre Franklin" w:eastAsia="Times New Roman" w:hAnsi="Libre Franklin" w:cs="Times New Roman"/>
          <w:b/>
          <w:bCs/>
          <w:i/>
          <w:iCs/>
          <w:color w:val="404040"/>
          <w:kern w:val="0"/>
          <w:sz w:val="22"/>
          <w:szCs w:val="22"/>
          <w:lang w:eastAsia="en-GB"/>
          <w14:ligatures w14:val="none"/>
        </w:rPr>
        <w:t>:</w:t>
      </w:r>
      <w:r w:rsidRPr="00540F0C">
        <w:rPr>
          <w:rFonts w:ascii="Libre Franklin" w:eastAsia="Times New Roman" w:hAnsi="Libre Franklin" w:cs="Times New Roman"/>
          <w:color w:val="404040"/>
          <w:kern w:val="0"/>
          <w:sz w:val="22"/>
          <w:szCs w:val="22"/>
          <w:lang w:eastAsia="en-GB"/>
          <w14:ligatures w14:val="none"/>
        </w:rPr>
        <w:t xml:space="preserve"> Being a part of seminars, </w:t>
      </w:r>
      <w:r w:rsidR="00450868">
        <w:rPr>
          <w:rFonts w:ascii="Libre Franklin" w:eastAsia="Times New Roman" w:hAnsi="Libre Franklin" w:cs="Times New Roman"/>
          <w:color w:val="404040"/>
          <w:kern w:val="0"/>
          <w:sz w:val="22"/>
          <w:szCs w:val="22"/>
          <w:lang w:eastAsia="en-GB"/>
          <w14:ligatures w14:val="none"/>
        </w:rPr>
        <w:t xml:space="preserve">international </w:t>
      </w:r>
      <w:r w:rsidRPr="00540F0C">
        <w:rPr>
          <w:rFonts w:ascii="Libre Franklin" w:eastAsia="Times New Roman" w:hAnsi="Libre Franklin" w:cs="Times New Roman"/>
          <w:color w:val="404040"/>
          <w:kern w:val="0"/>
          <w:sz w:val="22"/>
          <w:szCs w:val="22"/>
          <w:lang w:eastAsia="en-GB"/>
          <w14:ligatures w14:val="none"/>
        </w:rPr>
        <w:t xml:space="preserve">conferences, and academic forums </w:t>
      </w:r>
      <w:r w:rsidR="00335743" w:rsidRPr="00540F0C">
        <w:rPr>
          <w:rFonts w:ascii="Libre Franklin" w:eastAsia="Times New Roman" w:hAnsi="Libre Franklin" w:cs="Times New Roman"/>
          <w:color w:val="404040"/>
          <w:kern w:val="0"/>
          <w:sz w:val="22"/>
          <w:szCs w:val="22"/>
          <w:lang w:eastAsia="en-GB"/>
          <w14:ligatures w14:val="none"/>
        </w:rPr>
        <w:t xml:space="preserve">give you the opportunity </w:t>
      </w:r>
      <w:r w:rsidRPr="00540F0C">
        <w:rPr>
          <w:rFonts w:ascii="Libre Franklin" w:eastAsia="Times New Roman" w:hAnsi="Libre Franklin" w:cs="Times New Roman"/>
          <w:color w:val="404040"/>
          <w:kern w:val="0"/>
          <w:sz w:val="22"/>
          <w:szCs w:val="22"/>
          <w:lang w:eastAsia="en-GB"/>
          <w14:ligatures w14:val="none"/>
        </w:rPr>
        <w:t xml:space="preserve">meet and interact with peers and </w:t>
      </w:r>
      <w:r w:rsidR="005B752E" w:rsidRPr="00540F0C">
        <w:rPr>
          <w:rFonts w:ascii="Libre Franklin" w:eastAsia="Times New Roman" w:hAnsi="Libre Franklin" w:cs="Times New Roman"/>
          <w:color w:val="404040"/>
          <w:kern w:val="0"/>
          <w:sz w:val="22"/>
          <w:szCs w:val="22"/>
          <w:lang w:eastAsia="en-GB"/>
          <w14:ligatures w14:val="none"/>
        </w:rPr>
        <w:t>potential collaborators</w:t>
      </w:r>
      <w:r w:rsidRPr="00540F0C">
        <w:rPr>
          <w:rFonts w:ascii="Libre Franklin" w:eastAsia="Times New Roman" w:hAnsi="Libre Franklin" w:cs="Times New Roman"/>
          <w:color w:val="404040"/>
          <w:kern w:val="0"/>
          <w:sz w:val="22"/>
          <w:szCs w:val="22"/>
          <w:lang w:eastAsia="en-GB"/>
          <w14:ligatures w14:val="none"/>
        </w:rPr>
        <w:t xml:space="preserve"> from around the world and learn about their work. </w:t>
      </w:r>
      <w:r w:rsidR="00335743" w:rsidRPr="00540F0C">
        <w:rPr>
          <w:rFonts w:ascii="Libre Franklin" w:eastAsia="Times New Roman" w:hAnsi="Libre Franklin" w:cs="Times New Roman"/>
          <w:color w:val="404040"/>
          <w:kern w:val="0"/>
          <w:sz w:val="22"/>
          <w:szCs w:val="22"/>
          <w:lang w:eastAsia="en-GB"/>
          <w14:ligatures w14:val="none"/>
        </w:rPr>
        <w:t xml:space="preserve">If you can, try to choose in-person events as you will have more opportunity to </w:t>
      </w:r>
      <w:r w:rsidR="00450868">
        <w:rPr>
          <w:rFonts w:ascii="Libre Franklin" w:eastAsia="Times New Roman" w:hAnsi="Libre Franklin" w:cs="Times New Roman"/>
          <w:color w:val="404040"/>
          <w:kern w:val="0"/>
          <w:sz w:val="22"/>
          <w:szCs w:val="22"/>
          <w:lang w:eastAsia="en-GB"/>
          <w14:ligatures w14:val="none"/>
        </w:rPr>
        <w:t>make connections and start meaningful conversations</w:t>
      </w:r>
      <w:r w:rsidR="00335743" w:rsidRPr="00540F0C">
        <w:rPr>
          <w:rFonts w:ascii="Libre Franklin" w:eastAsia="Times New Roman" w:hAnsi="Libre Franklin" w:cs="Times New Roman"/>
          <w:color w:val="404040"/>
          <w:kern w:val="0"/>
          <w:sz w:val="22"/>
          <w:szCs w:val="22"/>
          <w:lang w:eastAsia="en-GB"/>
          <w14:ligatures w14:val="none"/>
        </w:rPr>
        <w:t xml:space="preserve">. Digital events are also good as there are often networking sessions </w:t>
      </w:r>
      <w:r w:rsidR="00450868">
        <w:rPr>
          <w:rFonts w:ascii="Libre Franklin" w:eastAsia="Times New Roman" w:hAnsi="Libre Franklin" w:cs="Times New Roman"/>
          <w:color w:val="404040"/>
          <w:kern w:val="0"/>
          <w:sz w:val="22"/>
          <w:szCs w:val="22"/>
          <w:lang w:eastAsia="en-GB"/>
          <w14:ligatures w14:val="none"/>
        </w:rPr>
        <w:t>set-up for delegates. You can also access</w:t>
      </w:r>
      <w:r w:rsidR="00335743" w:rsidRPr="00540F0C">
        <w:rPr>
          <w:rFonts w:ascii="Libre Franklin" w:eastAsia="Times New Roman" w:hAnsi="Libre Franklin" w:cs="Times New Roman"/>
          <w:color w:val="404040"/>
          <w:kern w:val="0"/>
          <w:sz w:val="22"/>
          <w:szCs w:val="22"/>
          <w:lang w:eastAsia="en-GB"/>
          <w14:ligatures w14:val="none"/>
        </w:rPr>
        <w:t xml:space="preserve"> the list of speakers and contact details. You will need to prepare for these </w:t>
      </w:r>
      <w:r w:rsidR="005B752E" w:rsidRPr="00540F0C">
        <w:rPr>
          <w:rFonts w:ascii="Libre Franklin" w:eastAsia="Times New Roman" w:hAnsi="Libre Franklin" w:cs="Times New Roman"/>
          <w:color w:val="404040"/>
          <w:kern w:val="0"/>
          <w:sz w:val="22"/>
          <w:szCs w:val="22"/>
          <w:lang w:eastAsia="en-GB"/>
          <w14:ligatures w14:val="none"/>
        </w:rPr>
        <w:t xml:space="preserve">meetings by finding out more about the person you seek to meet, their research interest and publications. </w:t>
      </w:r>
      <w:r w:rsidR="00335743" w:rsidRPr="00540F0C">
        <w:rPr>
          <w:rFonts w:ascii="Libre Franklin" w:eastAsia="Times New Roman" w:hAnsi="Libre Franklin" w:cs="Times New Roman"/>
          <w:color w:val="404040"/>
          <w:kern w:val="0"/>
          <w:sz w:val="22"/>
          <w:szCs w:val="22"/>
          <w:lang w:eastAsia="en-GB"/>
          <w14:ligatures w14:val="none"/>
        </w:rPr>
        <w:t xml:space="preserve"> </w:t>
      </w:r>
    </w:p>
    <w:p w14:paraId="5F71D9F3" w14:textId="3C97B58E" w:rsidR="00AD737E" w:rsidRPr="00540F0C" w:rsidRDefault="005B752E" w:rsidP="00EC3A4F">
      <w:pPr>
        <w:pStyle w:val="ListParagraph"/>
        <w:numPr>
          <w:ilvl w:val="0"/>
          <w:numId w:val="5"/>
        </w:numPr>
        <w:rPr>
          <w:rFonts w:ascii="Libre Franklin" w:eastAsia="Times New Roman" w:hAnsi="Libre Franklin" w:cs="Times New Roman"/>
          <w:color w:val="404040"/>
          <w:kern w:val="0"/>
          <w:sz w:val="22"/>
          <w:szCs w:val="22"/>
          <w:lang w:eastAsia="en-GB"/>
          <w14:ligatures w14:val="none"/>
        </w:rPr>
      </w:pPr>
      <w:r w:rsidRPr="00540F0C">
        <w:rPr>
          <w:rFonts w:ascii="Libre Franklin" w:eastAsia="Times New Roman" w:hAnsi="Libre Franklin" w:cs="Times New Roman"/>
          <w:b/>
          <w:bCs/>
          <w:i/>
          <w:iCs/>
          <w:color w:val="404040"/>
          <w:kern w:val="0"/>
          <w:sz w:val="22"/>
          <w:szCs w:val="22"/>
          <w:lang w:eastAsia="en-GB"/>
          <w14:ligatures w14:val="none"/>
        </w:rPr>
        <w:t>Be visible on relevant online platforms</w:t>
      </w:r>
      <w:r w:rsidR="004E7531" w:rsidRPr="00540F0C">
        <w:rPr>
          <w:rFonts w:ascii="Libre Franklin" w:eastAsia="Times New Roman" w:hAnsi="Libre Franklin" w:cs="Times New Roman"/>
          <w:b/>
          <w:bCs/>
          <w:i/>
          <w:iCs/>
          <w:color w:val="404040"/>
          <w:kern w:val="0"/>
          <w:sz w:val="22"/>
          <w:szCs w:val="22"/>
          <w:lang w:eastAsia="en-GB"/>
          <w14:ligatures w14:val="none"/>
        </w:rPr>
        <w:t>:</w:t>
      </w:r>
      <w:r w:rsidR="004E7531" w:rsidRPr="00540F0C">
        <w:rPr>
          <w:rFonts w:ascii="Libre Franklin" w:eastAsia="Times New Roman" w:hAnsi="Libre Franklin" w:cs="Times New Roman"/>
          <w:color w:val="404040"/>
          <w:kern w:val="0"/>
          <w:sz w:val="22"/>
          <w:szCs w:val="22"/>
          <w:lang w:eastAsia="en-GB"/>
          <w14:ligatures w14:val="none"/>
        </w:rPr>
        <w:t> </w:t>
      </w:r>
      <w:r w:rsidRPr="00540F0C">
        <w:rPr>
          <w:rFonts w:ascii="Libre Franklin" w:eastAsia="Times New Roman" w:hAnsi="Libre Franklin" w:cs="Times New Roman"/>
          <w:color w:val="404040"/>
          <w:kern w:val="0"/>
          <w:sz w:val="22"/>
          <w:szCs w:val="22"/>
          <w:lang w:eastAsia="en-GB"/>
          <w14:ligatures w14:val="none"/>
        </w:rPr>
        <w:t xml:space="preserve">it is important to make sure that potential collaborators can find you easily as they may want to find out more information about what you do before agreeing to meet up or connect. </w:t>
      </w:r>
      <w:r w:rsidR="004E7531" w:rsidRPr="00540F0C">
        <w:rPr>
          <w:rFonts w:ascii="Libre Franklin" w:eastAsia="Times New Roman" w:hAnsi="Libre Franklin" w:cs="Times New Roman"/>
          <w:color w:val="404040"/>
          <w:kern w:val="0"/>
          <w:sz w:val="22"/>
          <w:szCs w:val="22"/>
          <w:lang w:eastAsia="en-GB"/>
          <w14:ligatures w14:val="none"/>
        </w:rPr>
        <w:t xml:space="preserve">Invest </w:t>
      </w:r>
      <w:r w:rsidRPr="00540F0C">
        <w:rPr>
          <w:rFonts w:ascii="Libre Franklin" w:eastAsia="Times New Roman" w:hAnsi="Libre Franklin" w:cs="Times New Roman"/>
          <w:color w:val="404040"/>
          <w:kern w:val="0"/>
          <w:sz w:val="22"/>
          <w:szCs w:val="22"/>
          <w:lang w:eastAsia="en-GB"/>
          <w14:ligatures w14:val="none"/>
        </w:rPr>
        <w:t>time in using</w:t>
      </w:r>
      <w:r w:rsidR="004E7531" w:rsidRPr="00540F0C">
        <w:rPr>
          <w:rFonts w:ascii="Libre Franklin" w:eastAsia="Times New Roman" w:hAnsi="Libre Franklin" w:cs="Times New Roman"/>
          <w:color w:val="404040"/>
          <w:kern w:val="0"/>
          <w:sz w:val="22"/>
          <w:szCs w:val="22"/>
          <w:lang w:eastAsia="en-GB"/>
          <w14:ligatures w14:val="none"/>
        </w:rPr>
        <w:t xml:space="preserve"> digital tools, online platforms </w:t>
      </w:r>
      <w:r w:rsidRPr="00540F0C">
        <w:rPr>
          <w:rFonts w:ascii="Libre Franklin" w:eastAsia="Times New Roman" w:hAnsi="Libre Franklin" w:cs="Times New Roman"/>
          <w:color w:val="404040"/>
          <w:kern w:val="0"/>
          <w:sz w:val="22"/>
          <w:szCs w:val="22"/>
          <w:lang w:eastAsia="en-GB"/>
          <w14:ligatures w14:val="none"/>
        </w:rPr>
        <w:t>such as</w:t>
      </w:r>
      <w:r w:rsidR="004E7531" w:rsidRPr="00540F0C">
        <w:rPr>
          <w:rFonts w:ascii="Libre Franklin" w:eastAsia="Times New Roman" w:hAnsi="Libre Franklin" w:cs="Times New Roman"/>
          <w:color w:val="404040"/>
          <w:kern w:val="0"/>
          <w:sz w:val="22"/>
          <w:szCs w:val="22"/>
          <w:lang w:eastAsia="en-GB"/>
          <w14:ligatures w14:val="none"/>
        </w:rPr>
        <w:t xml:space="preserve"> LinkedIn, and professional organi</w:t>
      </w:r>
      <w:r w:rsidRPr="00540F0C">
        <w:rPr>
          <w:rFonts w:ascii="Libre Franklin" w:eastAsia="Times New Roman" w:hAnsi="Libre Franklin" w:cs="Times New Roman"/>
          <w:color w:val="404040"/>
          <w:kern w:val="0"/>
          <w:sz w:val="22"/>
          <w:szCs w:val="22"/>
          <w:lang w:eastAsia="en-GB"/>
          <w14:ligatures w14:val="none"/>
        </w:rPr>
        <w:t>s</w:t>
      </w:r>
      <w:r w:rsidR="004E7531" w:rsidRPr="00540F0C">
        <w:rPr>
          <w:rFonts w:ascii="Libre Franklin" w:eastAsia="Times New Roman" w:hAnsi="Libre Franklin" w:cs="Times New Roman"/>
          <w:color w:val="404040"/>
          <w:kern w:val="0"/>
          <w:sz w:val="22"/>
          <w:szCs w:val="22"/>
          <w:lang w:eastAsia="en-GB"/>
          <w14:ligatures w14:val="none"/>
        </w:rPr>
        <w:t xml:space="preserve">ations and </w:t>
      </w:r>
      <w:r w:rsidRPr="00540F0C">
        <w:rPr>
          <w:rFonts w:ascii="Libre Franklin" w:eastAsia="Times New Roman" w:hAnsi="Libre Franklin" w:cs="Times New Roman"/>
          <w:color w:val="404040"/>
          <w:kern w:val="0"/>
          <w:sz w:val="22"/>
          <w:szCs w:val="22"/>
          <w:lang w:eastAsia="en-GB"/>
          <w14:ligatures w14:val="none"/>
        </w:rPr>
        <w:t>groups</w:t>
      </w:r>
      <w:r w:rsidR="004E7531" w:rsidRPr="00540F0C">
        <w:rPr>
          <w:rFonts w:ascii="Libre Franklin" w:eastAsia="Times New Roman" w:hAnsi="Libre Franklin" w:cs="Times New Roman"/>
          <w:color w:val="404040"/>
          <w:kern w:val="0"/>
          <w:sz w:val="22"/>
          <w:szCs w:val="22"/>
          <w:lang w:eastAsia="en-GB"/>
          <w14:ligatures w14:val="none"/>
        </w:rPr>
        <w:t xml:space="preserve"> that provide access to a network of researchers</w:t>
      </w:r>
      <w:r w:rsidRPr="00540F0C">
        <w:rPr>
          <w:rFonts w:ascii="Libre Franklin" w:eastAsia="Times New Roman" w:hAnsi="Libre Franklin" w:cs="Times New Roman"/>
          <w:color w:val="404040"/>
          <w:kern w:val="0"/>
          <w:sz w:val="22"/>
          <w:szCs w:val="22"/>
          <w:lang w:eastAsia="en-GB"/>
          <w14:ligatures w14:val="none"/>
        </w:rPr>
        <w:t xml:space="preserve"> from around the world as well as wider collaborators outside Academia</w:t>
      </w:r>
      <w:r w:rsidR="004E7531" w:rsidRPr="00540F0C">
        <w:rPr>
          <w:rFonts w:ascii="Libre Franklin" w:eastAsia="Times New Roman" w:hAnsi="Libre Franklin" w:cs="Times New Roman"/>
          <w:color w:val="404040"/>
          <w:kern w:val="0"/>
          <w:sz w:val="22"/>
          <w:szCs w:val="22"/>
          <w:lang w:eastAsia="en-GB"/>
          <w14:ligatures w14:val="none"/>
        </w:rPr>
        <w:t xml:space="preserve">. </w:t>
      </w:r>
      <w:r w:rsidR="001E5BBA">
        <w:rPr>
          <w:rFonts w:ascii="Libre Franklin" w:eastAsia="Times New Roman" w:hAnsi="Libre Franklin" w:cs="Times New Roman"/>
          <w:color w:val="404040"/>
          <w:kern w:val="0"/>
          <w:sz w:val="22"/>
          <w:szCs w:val="22"/>
          <w:lang w:eastAsia="en-GB"/>
          <w14:ligatures w14:val="none"/>
        </w:rPr>
        <w:t>Make sure to</w:t>
      </w:r>
      <w:r w:rsidR="00450868">
        <w:rPr>
          <w:rFonts w:ascii="Libre Franklin" w:eastAsia="Times New Roman" w:hAnsi="Libre Franklin" w:cs="Times New Roman"/>
          <w:color w:val="404040"/>
          <w:kern w:val="0"/>
          <w:sz w:val="22"/>
          <w:szCs w:val="22"/>
          <w:lang w:eastAsia="en-GB"/>
          <w14:ligatures w14:val="none"/>
        </w:rPr>
        <w:t xml:space="preserve"> </w:t>
      </w:r>
      <w:r w:rsidR="001E5BBA">
        <w:rPr>
          <w:rFonts w:ascii="Libre Franklin" w:eastAsia="Times New Roman" w:hAnsi="Libre Franklin" w:cs="Times New Roman"/>
          <w:color w:val="404040"/>
          <w:kern w:val="0"/>
          <w:sz w:val="22"/>
          <w:szCs w:val="22"/>
          <w:lang w:eastAsia="en-GB"/>
          <w14:ligatures w14:val="none"/>
        </w:rPr>
        <w:t xml:space="preserve">add a current profile and a link to a page that provides information on your research. You can also be active player by contributing to posts or sharing useful information. This is a good way to engage with people who may have shared interests. </w:t>
      </w:r>
    </w:p>
    <w:p w14:paraId="4739534A" w14:textId="77777777" w:rsidR="005E3858" w:rsidRDefault="005E3858" w:rsidP="00AD737E">
      <w:pPr>
        <w:rPr>
          <w:rFonts w:ascii="Libre Franklin" w:hAnsi="Libre Franklin"/>
          <w:i/>
          <w:iCs/>
          <w:color w:val="404040"/>
          <w:sz w:val="22"/>
          <w:szCs w:val="22"/>
          <w:shd w:val="clear" w:color="auto" w:fill="FFFFFF"/>
        </w:rPr>
      </w:pPr>
    </w:p>
    <w:p w14:paraId="5A914401" w14:textId="463054FD" w:rsidR="00D00621" w:rsidRPr="00540F0C" w:rsidRDefault="00690437" w:rsidP="00AD737E">
      <w:pPr>
        <w:rPr>
          <w:rFonts w:ascii="Libre Franklin" w:eastAsia="Times New Roman" w:hAnsi="Libre Franklin" w:cs="Times New Roman"/>
          <w:color w:val="404040"/>
          <w:kern w:val="0"/>
          <w:sz w:val="22"/>
          <w:szCs w:val="22"/>
          <w:lang w:eastAsia="en-GB"/>
          <w14:ligatures w14:val="none"/>
        </w:rPr>
      </w:pPr>
      <w:r w:rsidRPr="00540F0C">
        <w:rPr>
          <w:rFonts w:ascii="Libre Franklin" w:hAnsi="Libre Franklin"/>
          <w:i/>
          <w:iCs/>
          <w:color w:val="404040"/>
          <w:sz w:val="22"/>
          <w:szCs w:val="22"/>
          <w:shd w:val="clear" w:color="auto" w:fill="FFFFFF"/>
        </w:rPr>
        <w:t xml:space="preserve">Output: Check your calendar and plan </w:t>
      </w:r>
      <w:r w:rsidR="00AD737E" w:rsidRPr="00540F0C">
        <w:rPr>
          <w:rFonts w:ascii="Libre Franklin" w:hAnsi="Libre Franklin"/>
          <w:i/>
          <w:iCs/>
          <w:color w:val="404040"/>
          <w:sz w:val="22"/>
          <w:szCs w:val="22"/>
          <w:shd w:val="clear" w:color="auto" w:fill="FFFFFF"/>
        </w:rPr>
        <w:t xml:space="preserve">to attend conferences and relevant seminars which will give you the chance to reach potential collaborators. Review this on a regular basis, ideally quarterly, to make sure that you do not miss good opportunities for widening your reach. You can also dedicate regular time to building your visibility on relevant online platforms. You can set a goal of connecting with new contacts every week or month, as well as using the online platforms as a source of information for accessing the latest posts and links added by researchers and potential contacts outside Academia.  </w:t>
      </w:r>
      <w:r w:rsidRPr="00540F0C">
        <w:rPr>
          <w:rFonts w:ascii="Libre Franklin" w:hAnsi="Libre Franklin"/>
          <w:i/>
          <w:iCs/>
          <w:color w:val="404040"/>
          <w:sz w:val="22"/>
          <w:szCs w:val="22"/>
          <w:shd w:val="clear" w:color="auto" w:fill="FFFFFF"/>
        </w:rPr>
        <w:t xml:space="preserve"> </w:t>
      </w:r>
    </w:p>
    <w:p w14:paraId="5F5426D6" w14:textId="034B1990" w:rsidR="009249EE" w:rsidRPr="00540F0C" w:rsidRDefault="009249EE">
      <w:pPr>
        <w:rPr>
          <w:rFonts w:ascii="Libre Franklin" w:hAnsi="Libre Franklin"/>
          <w:sz w:val="22"/>
          <w:szCs w:val="22"/>
        </w:rPr>
      </w:pPr>
    </w:p>
    <w:p w14:paraId="4A3A46A8" w14:textId="2E8939AA" w:rsidR="00D20BEB" w:rsidRPr="00540F0C" w:rsidRDefault="00D20BEB">
      <w:pPr>
        <w:rPr>
          <w:rFonts w:ascii="Libre Franklin" w:hAnsi="Libre Franklin"/>
          <w:b/>
          <w:bCs/>
          <w:sz w:val="22"/>
          <w:szCs w:val="22"/>
        </w:rPr>
      </w:pPr>
    </w:p>
    <w:p w14:paraId="362C71AB" w14:textId="7D5E7D80" w:rsidR="009249EE" w:rsidRPr="00540F0C" w:rsidRDefault="001E5BBA" w:rsidP="009249EE">
      <w:pPr>
        <w:rPr>
          <w:rFonts w:ascii="Libre Franklin" w:hAnsi="Libre Franklin"/>
          <w:b/>
          <w:bCs/>
          <w:sz w:val="22"/>
          <w:szCs w:val="22"/>
        </w:rPr>
      </w:pPr>
      <w:r>
        <w:rPr>
          <w:rFonts w:ascii="Libre Franklin" w:hAnsi="Libre Franklin"/>
          <w:b/>
          <w:bCs/>
          <w:sz w:val="22"/>
          <w:szCs w:val="22"/>
        </w:rPr>
        <w:t xml:space="preserve">Your </w:t>
      </w:r>
      <w:r w:rsidR="009249EE" w:rsidRPr="00540F0C">
        <w:rPr>
          <w:rFonts w:ascii="Libre Franklin" w:hAnsi="Libre Franklin"/>
          <w:b/>
          <w:bCs/>
          <w:sz w:val="22"/>
          <w:szCs w:val="22"/>
        </w:rPr>
        <w:t>next step</w:t>
      </w:r>
    </w:p>
    <w:p w14:paraId="3054544D" w14:textId="16CE2B89" w:rsidR="00D00621" w:rsidRPr="00540F0C" w:rsidRDefault="00D00621" w:rsidP="009249EE">
      <w:pPr>
        <w:rPr>
          <w:rFonts w:ascii="Libre Franklin" w:hAnsi="Libre Franklin"/>
          <w:b/>
          <w:bCs/>
          <w:sz w:val="22"/>
          <w:szCs w:val="22"/>
        </w:rPr>
      </w:pPr>
      <w:r w:rsidRPr="00540F0C">
        <w:rPr>
          <w:rFonts w:ascii="Libre Franklin" w:eastAsia="Times New Roman" w:hAnsi="Libre Franklin" w:cs="Times New Roman"/>
          <w:b/>
          <w:bCs/>
          <w:i/>
          <w:iCs/>
          <w:color w:val="404040"/>
          <w:kern w:val="0"/>
          <w:sz w:val="22"/>
          <w:szCs w:val="22"/>
          <w:lang w:eastAsia="en-GB"/>
          <w14:ligatures w14:val="none"/>
        </w:rPr>
        <w:t>Communicate and formali</w:t>
      </w:r>
      <w:r w:rsidR="0010796A">
        <w:rPr>
          <w:rFonts w:ascii="Libre Franklin" w:eastAsia="Times New Roman" w:hAnsi="Libre Franklin" w:cs="Times New Roman"/>
          <w:b/>
          <w:bCs/>
          <w:i/>
          <w:iCs/>
          <w:color w:val="404040"/>
          <w:kern w:val="0"/>
          <w:sz w:val="22"/>
          <w:szCs w:val="22"/>
          <w:lang w:eastAsia="en-GB"/>
          <w14:ligatures w14:val="none"/>
        </w:rPr>
        <w:t>s</w:t>
      </w:r>
      <w:r w:rsidRPr="00540F0C">
        <w:rPr>
          <w:rFonts w:ascii="Libre Franklin" w:eastAsia="Times New Roman" w:hAnsi="Libre Franklin" w:cs="Times New Roman"/>
          <w:b/>
          <w:bCs/>
          <w:i/>
          <w:iCs/>
          <w:color w:val="404040"/>
          <w:kern w:val="0"/>
          <w:sz w:val="22"/>
          <w:szCs w:val="22"/>
          <w:lang w:eastAsia="en-GB"/>
          <w14:ligatures w14:val="none"/>
        </w:rPr>
        <w:t>e goals and expectations:</w:t>
      </w:r>
      <w:r w:rsidRPr="00540F0C">
        <w:rPr>
          <w:rFonts w:ascii="Libre Franklin" w:eastAsia="Times New Roman" w:hAnsi="Libre Franklin" w:cs="Times New Roman"/>
          <w:color w:val="404040"/>
          <w:kern w:val="0"/>
          <w:sz w:val="22"/>
          <w:szCs w:val="22"/>
          <w:lang w:eastAsia="en-GB"/>
          <w14:ligatures w14:val="none"/>
        </w:rPr>
        <w:t xml:space="preserve"> Once you have established contact, discuss expectations and goals for the </w:t>
      </w:r>
      <w:r w:rsidR="00CF6ACC" w:rsidRPr="00540F0C">
        <w:rPr>
          <w:rFonts w:ascii="Libre Franklin" w:eastAsia="Times New Roman" w:hAnsi="Libre Franklin" w:cs="Times New Roman"/>
          <w:color w:val="404040"/>
          <w:kern w:val="0"/>
          <w:sz w:val="22"/>
          <w:szCs w:val="22"/>
          <w:lang w:eastAsia="en-GB"/>
          <w14:ligatures w14:val="none"/>
        </w:rPr>
        <w:t xml:space="preserve">possible </w:t>
      </w:r>
      <w:r w:rsidRPr="00540F0C">
        <w:rPr>
          <w:rFonts w:ascii="Libre Franklin" w:eastAsia="Times New Roman" w:hAnsi="Libre Franklin" w:cs="Times New Roman"/>
          <w:color w:val="404040"/>
          <w:kern w:val="0"/>
          <w:sz w:val="22"/>
          <w:szCs w:val="22"/>
          <w:lang w:eastAsia="en-GB"/>
          <w14:ligatures w14:val="none"/>
        </w:rPr>
        <w:t xml:space="preserve">research </w:t>
      </w:r>
      <w:r w:rsidR="00540F0C" w:rsidRPr="00540F0C">
        <w:rPr>
          <w:rFonts w:ascii="Libre Franklin" w:eastAsia="Times New Roman" w:hAnsi="Libre Franklin" w:cs="Times New Roman"/>
          <w:color w:val="404040"/>
          <w:kern w:val="0"/>
          <w:sz w:val="22"/>
          <w:szCs w:val="22"/>
          <w:lang w:eastAsia="en-GB"/>
          <w14:ligatures w14:val="none"/>
        </w:rPr>
        <w:t>collaboration.</w:t>
      </w:r>
      <w:r w:rsidRPr="00540F0C">
        <w:rPr>
          <w:rFonts w:ascii="Libre Franklin" w:eastAsia="Times New Roman" w:hAnsi="Libre Franklin" w:cs="Times New Roman"/>
          <w:color w:val="404040"/>
          <w:kern w:val="0"/>
          <w:sz w:val="22"/>
          <w:szCs w:val="22"/>
          <w:lang w:eastAsia="en-GB"/>
          <w14:ligatures w14:val="none"/>
        </w:rPr>
        <w:t xml:space="preserve"> </w:t>
      </w:r>
    </w:p>
    <w:p w14:paraId="4AABA115" w14:textId="03D05278" w:rsidR="009249EE" w:rsidRPr="001E5BBA" w:rsidRDefault="009249EE" w:rsidP="009249EE">
      <w:pPr>
        <w:rPr>
          <w:rFonts w:ascii="Libre Franklin" w:hAnsi="Libre Franklin"/>
          <w:b/>
          <w:bCs/>
          <w:sz w:val="22"/>
          <w:szCs w:val="22"/>
        </w:rPr>
      </w:pPr>
      <w:r w:rsidRPr="00540F0C">
        <w:rPr>
          <w:rFonts w:ascii="Libre Franklin" w:eastAsia="Times New Roman" w:hAnsi="Libre Franklin" w:cs="Times New Roman"/>
          <w:color w:val="404040"/>
          <w:kern w:val="0"/>
          <w:sz w:val="22"/>
          <w:szCs w:val="22"/>
          <w:lang w:eastAsia="en-GB"/>
          <w14:ligatures w14:val="none"/>
        </w:rPr>
        <w:t xml:space="preserve">If </w:t>
      </w:r>
      <w:r w:rsidR="001E5BBA">
        <w:rPr>
          <w:rFonts w:ascii="Libre Franklin" w:eastAsia="Times New Roman" w:hAnsi="Libre Franklin" w:cs="Times New Roman"/>
          <w:color w:val="404040"/>
          <w:kern w:val="0"/>
          <w:sz w:val="22"/>
          <w:szCs w:val="22"/>
          <w:lang w:eastAsia="en-GB"/>
          <w14:ligatures w14:val="none"/>
        </w:rPr>
        <w:t xml:space="preserve">your potential collaborator’s </w:t>
      </w:r>
      <w:r w:rsidRPr="00540F0C">
        <w:rPr>
          <w:rFonts w:ascii="Libre Franklin" w:eastAsia="Times New Roman" w:hAnsi="Libre Franklin" w:cs="Times New Roman"/>
          <w:color w:val="404040"/>
          <w:kern w:val="0"/>
          <w:sz w:val="22"/>
          <w:szCs w:val="22"/>
          <w:lang w:eastAsia="en-GB"/>
          <w14:ligatures w14:val="none"/>
        </w:rPr>
        <w:t xml:space="preserve">skills and research interests align with your project goals and needs, </w:t>
      </w:r>
      <w:r w:rsidR="00CF6ACC" w:rsidRPr="00540F0C">
        <w:rPr>
          <w:rFonts w:ascii="Libre Franklin" w:eastAsia="Times New Roman" w:hAnsi="Libre Franklin" w:cs="Times New Roman"/>
          <w:color w:val="404040"/>
          <w:kern w:val="0"/>
          <w:sz w:val="22"/>
          <w:szCs w:val="22"/>
          <w:lang w:eastAsia="en-GB"/>
          <w14:ligatures w14:val="none"/>
        </w:rPr>
        <w:t>formalise the discussion through a written agreement that outlines the terms of the collaboration.</w:t>
      </w:r>
      <w:r w:rsidR="001E5BBA">
        <w:rPr>
          <w:rFonts w:ascii="Libre Franklin" w:hAnsi="Libre Franklin"/>
          <w:b/>
          <w:bCs/>
          <w:sz w:val="22"/>
          <w:szCs w:val="22"/>
        </w:rPr>
        <w:t xml:space="preserve"> </w:t>
      </w:r>
      <w:r w:rsidRPr="00540F0C">
        <w:rPr>
          <w:rFonts w:ascii="Libre Franklin" w:eastAsia="Times New Roman" w:hAnsi="Libre Franklin" w:cs="Times New Roman"/>
          <w:color w:val="404040"/>
          <w:kern w:val="0"/>
          <w:sz w:val="22"/>
          <w:szCs w:val="22"/>
          <w:lang w:eastAsia="en-GB"/>
          <w14:ligatures w14:val="none"/>
        </w:rPr>
        <w:t xml:space="preserve">Remember to be clear about the </w:t>
      </w:r>
      <w:r w:rsidR="00CF6ACC" w:rsidRPr="00540F0C">
        <w:rPr>
          <w:rFonts w:ascii="Libre Franklin" w:eastAsia="Times New Roman" w:hAnsi="Libre Franklin" w:cs="Times New Roman"/>
          <w:color w:val="404040"/>
          <w:kern w:val="0"/>
          <w:sz w:val="22"/>
          <w:szCs w:val="22"/>
          <w:lang w:eastAsia="en-GB"/>
          <w14:ligatures w14:val="none"/>
        </w:rPr>
        <w:t xml:space="preserve">deliverables, </w:t>
      </w:r>
      <w:r w:rsidRPr="00540F0C">
        <w:rPr>
          <w:rFonts w:ascii="Libre Franklin" w:eastAsia="Times New Roman" w:hAnsi="Libre Franklin" w:cs="Times New Roman"/>
          <w:color w:val="404040"/>
          <w:kern w:val="0"/>
          <w:sz w:val="22"/>
          <w:szCs w:val="22"/>
          <w:lang w:eastAsia="en-GB"/>
          <w14:ligatures w14:val="none"/>
        </w:rPr>
        <w:t>the potential benefits of collaboration for both partie</w:t>
      </w:r>
      <w:r w:rsidR="00CF6ACC" w:rsidRPr="00540F0C">
        <w:rPr>
          <w:rFonts w:ascii="Libre Franklin" w:eastAsia="Times New Roman" w:hAnsi="Libre Franklin" w:cs="Times New Roman"/>
          <w:color w:val="404040"/>
          <w:kern w:val="0"/>
          <w:sz w:val="22"/>
          <w:szCs w:val="22"/>
          <w:lang w:eastAsia="en-GB"/>
          <w14:ligatures w14:val="none"/>
        </w:rPr>
        <w:t xml:space="preserve">s </w:t>
      </w:r>
      <w:r w:rsidR="00540F0C" w:rsidRPr="00540F0C">
        <w:rPr>
          <w:rFonts w:ascii="Libre Franklin" w:eastAsia="Times New Roman" w:hAnsi="Libre Franklin" w:cs="Times New Roman"/>
          <w:color w:val="404040"/>
          <w:kern w:val="0"/>
          <w:sz w:val="22"/>
          <w:szCs w:val="22"/>
          <w:lang w:eastAsia="en-GB"/>
          <w14:ligatures w14:val="none"/>
        </w:rPr>
        <w:t>and</w:t>
      </w:r>
      <w:r w:rsidR="00CF6ACC" w:rsidRPr="00540F0C">
        <w:rPr>
          <w:rFonts w:ascii="Libre Franklin" w:eastAsia="Times New Roman" w:hAnsi="Libre Franklin" w:cs="Times New Roman"/>
          <w:color w:val="404040"/>
          <w:kern w:val="0"/>
          <w:sz w:val="22"/>
          <w:szCs w:val="22"/>
          <w:lang w:eastAsia="en-GB"/>
          <w14:ligatures w14:val="none"/>
        </w:rPr>
        <w:t xml:space="preserve"> the values and approach you will adhere to during your collaboration. </w:t>
      </w:r>
    </w:p>
    <w:p w14:paraId="705DEC91" w14:textId="77777777" w:rsidR="002819E0" w:rsidRPr="00540F0C" w:rsidRDefault="002819E0" w:rsidP="009249EE">
      <w:pPr>
        <w:rPr>
          <w:rFonts w:ascii="Libre Franklin" w:eastAsia="Times New Roman" w:hAnsi="Libre Franklin" w:cs="Times New Roman"/>
          <w:color w:val="404040"/>
          <w:kern w:val="0"/>
          <w:sz w:val="22"/>
          <w:szCs w:val="22"/>
          <w:lang w:eastAsia="en-GB"/>
          <w14:ligatures w14:val="none"/>
        </w:rPr>
      </w:pPr>
    </w:p>
    <w:p w14:paraId="2A6255CA" w14:textId="77777777" w:rsidR="005E3858" w:rsidRDefault="005E3858">
      <w:pPr>
        <w:rPr>
          <w:rFonts w:ascii="Libre Franklin" w:hAnsi="Libre Franklin"/>
          <w:sz w:val="22"/>
          <w:szCs w:val="22"/>
        </w:rPr>
      </w:pPr>
      <w:r>
        <w:rPr>
          <w:rFonts w:ascii="Libre Franklin" w:hAnsi="Libre Franklin"/>
          <w:sz w:val="22"/>
          <w:szCs w:val="22"/>
        </w:rPr>
        <w:br w:type="page"/>
      </w:r>
    </w:p>
    <w:p w14:paraId="03DCDA34" w14:textId="7D3D0E81" w:rsidR="009249EE" w:rsidRPr="005E3858" w:rsidRDefault="00540F0C">
      <w:pPr>
        <w:rPr>
          <w:rFonts w:ascii="Libre Franklin" w:hAnsi="Libre Franklin"/>
          <w:b/>
          <w:bCs/>
          <w:sz w:val="22"/>
          <w:szCs w:val="22"/>
        </w:rPr>
      </w:pPr>
      <w:r w:rsidRPr="005E3858">
        <w:rPr>
          <w:rFonts w:ascii="Libre Franklin" w:hAnsi="Libre Franklin"/>
          <w:b/>
          <w:bCs/>
          <w:sz w:val="22"/>
          <w:szCs w:val="22"/>
        </w:rPr>
        <w:lastRenderedPageBreak/>
        <w:t xml:space="preserve">Relevant </w:t>
      </w:r>
      <w:r w:rsidR="00450868" w:rsidRPr="005E3858">
        <w:rPr>
          <w:rFonts w:ascii="Libre Franklin" w:hAnsi="Libre Franklin"/>
          <w:b/>
          <w:bCs/>
          <w:sz w:val="22"/>
          <w:szCs w:val="22"/>
        </w:rPr>
        <w:t>articles and</w:t>
      </w:r>
      <w:r w:rsidR="0010796A" w:rsidRPr="005E3858">
        <w:rPr>
          <w:rFonts w:ascii="Libre Franklin" w:hAnsi="Libre Franklin"/>
          <w:b/>
          <w:bCs/>
          <w:sz w:val="22"/>
          <w:szCs w:val="22"/>
        </w:rPr>
        <w:t xml:space="preserve"> sources</w:t>
      </w:r>
    </w:p>
    <w:p w14:paraId="3BA18C30" w14:textId="0B1A8B31" w:rsidR="00540F0C" w:rsidRPr="00540F0C" w:rsidRDefault="00540F0C">
      <w:pPr>
        <w:rPr>
          <w:rFonts w:ascii="Libre Franklin" w:hAnsi="Libre Franklin"/>
          <w:sz w:val="22"/>
          <w:szCs w:val="22"/>
        </w:rPr>
      </w:pPr>
      <w:r w:rsidRPr="00540F0C">
        <w:rPr>
          <w:rFonts w:ascii="Libre Franklin" w:hAnsi="Libre Franklin"/>
          <w:sz w:val="22"/>
          <w:szCs w:val="22"/>
        </w:rPr>
        <w:t xml:space="preserve">Finding collaborators: toward interactive discovery tools for research network systems. </w:t>
      </w:r>
      <w:r w:rsidR="0010796A" w:rsidRPr="00540F0C">
        <w:rPr>
          <w:rFonts w:ascii="Libre Franklin" w:hAnsi="Libre Franklin"/>
          <w:sz w:val="22"/>
          <w:szCs w:val="22"/>
        </w:rPr>
        <w:t xml:space="preserve">Borromeo CD, Schleyer TK, Becich MJ, Hochheiser H. </w:t>
      </w:r>
      <w:r w:rsidR="0010796A">
        <w:rPr>
          <w:rFonts w:ascii="Libre Franklin" w:hAnsi="Libre Franklin"/>
          <w:sz w:val="22"/>
          <w:szCs w:val="22"/>
        </w:rPr>
        <w:t xml:space="preserve">; </w:t>
      </w:r>
      <w:r w:rsidRPr="00540F0C">
        <w:rPr>
          <w:rFonts w:ascii="Libre Franklin" w:hAnsi="Libre Franklin"/>
          <w:sz w:val="22"/>
          <w:szCs w:val="22"/>
        </w:rPr>
        <w:t xml:space="preserve">J Med Internet Res. 2014 Nov </w:t>
      </w:r>
    </w:p>
    <w:p w14:paraId="6092D9B8" w14:textId="77777777" w:rsidR="00540F0C" w:rsidRPr="00540F0C" w:rsidRDefault="00540F0C">
      <w:pPr>
        <w:rPr>
          <w:rFonts w:ascii="Libre Franklin" w:hAnsi="Libre Franklin"/>
          <w:sz w:val="22"/>
          <w:szCs w:val="22"/>
        </w:rPr>
      </w:pPr>
    </w:p>
    <w:p w14:paraId="530DC70A" w14:textId="254918B1" w:rsidR="00540F0C" w:rsidRPr="00540F0C" w:rsidRDefault="002819E0" w:rsidP="00540F0C">
      <w:pPr>
        <w:rPr>
          <w:rFonts w:ascii="Libre Franklin" w:hAnsi="Libre Franklin"/>
          <w:sz w:val="22"/>
          <w:szCs w:val="22"/>
        </w:rPr>
      </w:pPr>
      <w:r>
        <w:rPr>
          <w:rFonts w:ascii="Libre Franklin" w:hAnsi="Libre Franklin"/>
          <w:sz w:val="22"/>
          <w:szCs w:val="22"/>
        </w:rPr>
        <w:t>Nature Career column</w:t>
      </w:r>
      <w:r w:rsidR="00540F0C" w:rsidRPr="00540F0C">
        <w:rPr>
          <w:rFonts w:ascii="Libre Franklin" w:hAnsi="Libre Franklin"/>
          <w:sz w:val="22"/>
          <w:szCs w:val="22"/>
        </w:rPr>
        <w:t>, 13 May 2022</w:t>
      </w:r>
      <w:r w:rsidR="007D6D06">
        <w:rPr>
          <w:rFonts w:ascii="Libre Franklin" w:hAnsi="Libre Franklin"/>
          <w:sz w:val="22"/>
          <w:szCs w:val="22"/>
        </w:rPr>
        <w:t xml:space="preserve"> (membership access) </w:t>
      </w:r>
    </w:p>
    <w:p w14:paraId="67E903D8" w14:textId="56F1EF8B" w:rsidR="00540F0C" w:rsidRPr="00540F0C" w:rsidRDefault="00540F0C" w:rsidP="00540F0C">
      <w:pPr>
        <w:rPr>
          <w:rFonts w:ascii="Libre Franklin" w:hAnsi="Libre Franklin"/>
          <w:sz w:val="22"/>
          <w:szCs w:val="22"/>
        </w:rPr>
      </w:pPr>
      <w:r w:rsidRPr="00540F0C">
        <w:rPr>
          <w:rFonts w:ascii="Libre Franklin" w:hAnsi="Libre Franklin"/>
          <w:sz w:val="22"/>
          <w:szCs w:val="22"/>
        </w:rPr>
        <w:t>How to pick a great scientific collaborator</w:t>
      </w:r>
      <w:r w:rsidR="0010796A">
        <w:rPr>
          <w:rFonts w:ascii="Libre Franklin" w:hAnsi="Libre Franklin"/>
          <w:sz w:val="22"/>
          <w:szCs w:val="22"/>
        </w:rPr>
        <w:t xml:space="preserve">: </w:t>
      </w:r>
      <w:r w:rsidRPr="00540F0C">
        <w:rPr>
          <w:rFonts w:ascii="Libre Franklin" w:hAnsi="Libre Franklin"/>
          <w:sz w:val="22"/>
          <w:szCs w:val="22"/>
        </w:rPr>
        <w:t>A simple framework can help you to identify ‘likeable freeloaders’ and ‘misaligned partners’ — and to self-assess.</w:t>
      </w:r>
      <w:r w:rsidR="0010796A">
        <w:rPr>
          <w:rFonts w:ascii="Libre Franklin" w:hAnsi="Libre Franklin"/>
          <w:sz w:val="22"/>
          <w:szCs w:val="22"/>
        </w:rPr>
        <w:t xml:space="preserve"> </w:t>
      </w:r>
      <w:r w:rsidRPr="00540F0C">
        <w:rPr>
          <w:rFonts w:ascii="Libre Franklin" w:hAnsi="Libre Franklin"/>
          <w:sz w:val="22"/>
          <w:szCs w:val="22"/>
        </w:rPr>
        <w:t>By </w:t>
      </w:r>
      <w:hyperlink r:id="rId16" w:anchor="author-0" w:history="1">
        <w:r w:rsidRPr="00540F0C">
          <w:rPr>
            <w:rStyle w:val="Hyperlink"/>
            <w:rFonts w:ascii="Libre Franklin" w:hAnsi="Libre Franklin"/>
            <w:sz w:val="22"/>
            <w:szCs w:val="22"/>
          </w:rPr>
          <w:t>Carsten Lund Pedersen</w:t>
        </w:r>
      </w:hyperlink>
    </w:p>
    <w:p w14:paraId="22928C5F" w14:textId="77777777" w:rsidR="00540F0C" w:rsidRDefault="00540F0C">
      <w:pPr>
        <w:rPr>
          <w:rFonts w:ascii="Libre Franklin" w:hAnsi="Libre Franklin"/>
          <w:sz w:val="22"/>
          <w:szCs w:val="22"/>
        </w:rPr>
      </w:pPr>
    </w:p>
    <w:p w14:paraId="2874AA99" w14:textId="75A48084" w:rsidR="0010796A" w:rsidRPr="00540F0C" w:rsidRDefault="0010796A">
      <w:pPr>
        <w:rPr>
          <w:rFonts w:ascii="Libre Franklin" w:hAnsi="Libre Franklin"/>
          <w:sz w:val="22"/>
          <w:szCs w:val="22"/>
        </w:rPr>
      </w:pPr>
      <w:r>
        <w:rPr>
          <w:rFonts w:ascii="Libre Franklin" w:hAnsi="Libre Franklin"/>
          <w:sz w:val="22"/>
          <w:szCs w:val="22"/>
        </w:rPr>
        <w:t xml:space="preserve">5 types of Research Collaboration </w:t>
      </w:r>
      <w:hyperlink r:id="rId17" w:history="1">
        <w:r w:rsidRPr="00F45C46">
          <w:rPr>
            <w:rStyle w:val="Hyperlink"/>
            <w:rFonts w:ascii="Libre Franklin" w:hAnsi="Libre Franklin"/>
            <w:sz w:val="22"/>
            <w:szCs w:val="22"/>
          </w:rPr>
          <w:t>https://solutions.springernature.com/blogs/visibility/5-types-of-research-collaboration</w:t>
        </w:r>
      </w:hyperlink>
    </w:p>
    <w:sectPr w:rsidR="0010796A" w:rsidRPr="00540F0C" w:rsidSect="000528FB">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7EA4" w14:textId="77777777" w:rsidR="005E3858" w:rsidRDefault="005E3858" w:rsidP="005E3858">
      <w:r>
        <w:separator/>
      </w:r>
    </w:p>
  </w:endnote>
  <w:endnote w:type="continuationSeparator" w:id="0">
    <w:p w14:paraId="63974AD8" w14:textId="77777777" w:rsidR="005E3858" w:rsidRDefault="005E3858" w:rsidP="005E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06A0" w14:textId="4940A9FE" w:rsidR="005E3858" w:rsidRDefault="005E3858" w:rsidP="005E3858">
    <w:pPr>
      <w:rPr>
        <w:rFonts w:ascii="Libre Franklin" w:hAnsi="Libre Franklin"/>
        <w:b/>
        <w:bCs/>
        <w:sz w:val="22"/>
        <w:szCs w:val="22"/>
      </w:rPr>
    </w:pPr>
    <w:r w:rsidRPr="00540F0C">
      <w:rPr>
        <w:rFonts w:ascii="Libre Franklin" w:hAnsi="Libre Franklin"/>
        <w:b/>
        <w:bCs/>
        <w:sz w:val="22"/>
        <w:szCs w:val="22"/>
      </w:rPr>
      <w:t>By Natacha Wilson, Cambridge Insights</w:t>
    </w:r>
    <w:r>
      <w:rPr>
        <w:rFonts w:ascii="Libre Franklin" w:hAnsi="Libre Franklin"/>
        <w:b/>
        <w:bCs/>
        <w:sz w:val="22"/>
        <w:szCs w:val="22"/>
      </w:rPr>
      <w:tab/>
    </w:r>
    <w:r>
      <w:rPr>
        <w:rFonts w:ascii="Libre Franklin" w:hAnsi="Libre Franklin"/>
        <w:b/>
        <w:bCs/>
        <w:sz w:val="22"/>
        <w:szCs w:val="22"/>
      </w:rPr>
      <w:tab/>
    </w:r>
    <w:r>
      <w:rPr>
        <w:rFonts w:ascii="Libre Franklin" w:hAnsi="Libre Franklin"/>
        <w:b/>
        <w:bCs/>
        <w:sz w:val="22"/>
        <w:szCs w:val="22"/>
      </w:rPr>
      <w:tab/>
      <w:t xml:space="preserve">  </w:t>
    </w:r>
    <w:hyperlink r:id="rId1" w:history="1">
      <w:r w:rsidRPr="00DA0C1E">
        <w:rPr>
          <w:rStyle w:val="Hyperlink"/>
          <w:rFonts w:ascii="Libre Franklin" w:hAnsi="Libre Franklin"/>
          <w:b/>
          <w:bCs/>
          <w:sz w:val="22"/>
          <w:szCs w:val="22"/>
        </w:rPr>
        <w:t>www.cambrideginsights.co.uk</w:t>
      </w:r>
    </w:hyperlink>
  </w:p>
  <w:p w14:paraId="550C2B08" w14:textId="77777777" w:rsidR="005E3858" w:rsidRDefault="005E3858" w:rsidP="005E3858">
    <w:pPr>
      <w:rPr>
        <w:rFonts w:ascii="Libre Franklin" w:hAnsi="Libre Franklin"/>
        <w:b/>
        <w:bCs/>
        <w:sz w:val="22"/>
        <w:szCs w:val="22"/>
      </w:rPr>
    </w:pPr>
  </w:p>
  <w:p w14:paraId="09604A35" w14:textId="690CAFA9" w:rsidR="005E3858" w:rsidRDefault="005E3858" w:rsidP="005E3858">
    <w:hyperlink r:id="rId2" w:history="1">
      <w:r w:rsidRPr="00DA0C1E">
        <w:rPr>
          <w:rStyle w:val="Hyperlink"/>
          <w:rFonts w:ascii="Libre Franklin" w:hAnsi="Libre Franklin"/>
          <w:b/>
          <w:bCs/>
          <w:sz w:val="22"/>
          <w:szCs w:val="22"/>
        </w:rPr>
        <w:t>Natacha.wilson@cambridgeinsights.co.uk</w:t>
      </w:r>
    </w:hyperlink>
    <w:r>
      <w:rPr>
        <w:rFonts w:ascii="Libre Franklin" w:hAnsi="Libre Franklin"/>
        <w:b/>
        <w:bCs/>
        <w:sz w:val="22"/>
        <w:szCs w:val="22"/>
      </w:rPr>
      <w:tab/>
    </w:r>
    <w:proofErr w:type="gramStart"/>
    <w:r>
      <w:rPr>
        <w:rFonts w:ascii="Libre Franklin" w:hAnsi="Libre Franklin"/>
        <w:b/>
        <w:bCs/>
        <w:sz w:val="22"/>
        <w:szCs w:val="22"/>
      </w:rPr>
      <w:tab/>
      <w:t xml:space="preserve">  </w:t>
    </w:r>
    <w:r w:rsidRPr="005E3858">
      <w:rPr>
        <w:rStyle w:val="Hyperlink"/>
        <w:rFonts w:ascii="Libre Franklin" w:hAnsi="Libre Franklin"/>
        <w:b/>
        <w:bCs/>
        <w:sz w:val="22"/>
        <w:szCs w:val="22"/>
      </w:rPr>
      <w:t>https://x.com/caminsights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E59D" w14:textId="77777777" w:rsidR="005E3858" w:rsidRDefault="005E3858" w:rsidP="005E3858">
      <w:r>
        <w:separator/>
      </w:r>
    </w:p>
  </w:footnote>
  <w:footnote w:type="continuationSeparator" w:id="0">
    <w:p w14:paraId="5B2DBF30" w14:textId="77777777" w:rsidR="005E3858" w:rsidRDefault="005E3858" w:rsidP="005E3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F83"/>
    <w:multiLevelType w:val="hybridMultilevel"/>
    <w:tmpl w:val="3D426440"/>
    <w:lvl w:ilvl="0" w:tplc="06FC2C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721EE"/>
    <w:multiLevelType w:val="hybridMultilevel"/>
    <w:tmpl w:val="29806302"/>
    <w:lvl w:ilvl="0" w:tplc="69E4D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243A6"/>
    <w:multiLevelType w:val="hybridMultilevel"/>
    <w:tmpl w:val="E9F29C7C"/>
    <w:lvl w:ilvl="0" w:tplc="BBCAE402">
      <w:start w:val="1"/>
      <w:numFmt w:val="bullet"/>
      <w:lvlText w:val="•"/>
      <w:lvlJc w:val="left"/>
      <w:pPr>
        <w:tabs>
          <w:tab w:val="num" w:pos="720"/>
        </w:tabs>
        <w:ind w:left="720" w:hanging="360"/>
      </w:pPr>
      <w:rPr>
        <w:rFonts w:ascii="Times New Roman" w:hAnsi="Times New Roman" w:hint="default"/>
      </w:rPr>
    </w:lvl>
    <w:lvl w:ilvl="1" w:tplc="DFB26FFC" w:tentative="1">
      <w:start w:val="1"/>
      <w:numFmt w:val="bullet"/>
      <w:lvlText w:val="•"/>
      <w:lvlJc w:val="left"/>
      <w:pPr>
        <w:tabs>
          <w:tab w:val="num" w:pos="1440"/>
        </w:tabs>
        <w:ind w:left="1440" w:hanging="360"/>
      </w:pPr>
      <w:rPr>
        <w:rFonts w:ascii="Times New Roman" w:hAnsi="Times New Roman" w:hint="default"/>
      </w:rPr>
    </w:lvl>
    <w:lvl w:ilvl="2" w:tplc="9C922380" w:tentative="1">
      <w:start w:val="1"/>
      <w:numFmt w:val="bullet"/>
      <w:lvlText w:val="•"/>
      <w:lvlJc w:val="left"/>
      <w:pPr>
        <w:tabs>
          <w:tab w:val="num" w:pos="2160"/>
        </w:tabs>
        <w:ind w:left="2160" w:hanging="360"/>
      </w:pPr>
      <w:rPr>
        <w:rFonts w:ascii="Times New Roman" w:hAnsi="Times New Roman" w:hint="default"/>
      </w:rPr>
    </w:lvl>
    <w:lvl w:ilvl="3" w:tplc="56241250" w:tentative="1">
      <w:start w:val="1"/>
      <w:numFmt w:val="bullet"/>
      <w:lvlText w:val="•"/>
      <w:lvlJc w:val="left"/>
      <w:pPr>
        <w:tabs>
          <w:tab w:val="num" w:pos="2880"/>
        </w:tabs>
        <w:ind w:left="2880" w:hanging="360"/>
      </w:pPr>
      <w:rPr>
        <w:rFonts w:ascii="Times New Roman" w:hAnsi="Times New Roman" w:hint="default"/>
      </w:rPr>
    </w:lvl>
    <w:lvl w:ilvl="4" w:tplc="DF4617B6" w:tentative="1">
      <w:start w:val="1"/>
      <w:numFmt w:val="bullet"/>
      <w:lvlText w:val="•"/>
      <w:lvlJc w:val="left"/>
      <w:pPr>
        <w:tabs>
          <w:tab w:val="num" w:pos="3600"/>
        </w:tabs>
        <w:ind w:left="3600" w:hanging="360"/>
      </w:pPr>
      <w:rPr>
        <w:rFonts w:ascii="Times New Roman" w:hAnsi="Times New Roman" w:hint="default"/>
      </w:rPr>
    </w:lvl>
    <w:lvl w:ilvl="5" w:tplc="FC2000F0" w:tentative="1">
      <w:start w:val="1"/>
      <w:numFmt w:val="bullet"/>
      <w:lvlText w:val="•"/>
      <w:lvlJc w:val="left"/>
      <w:pPr>
        <w:tabs>
          <w:tab w:val="num" w:pos="4320"/>
        </w:tabs>
        <w:ind w:left="4320" w:hanging="360"/>
      </w:pPr>
      <w:rPr>
        <w:rFonts w:ascii="Times New Roman" w:hAnsi="Times New Roman" w:hint="default"/>
      </w:rPr>
    </w:lvl>
    <w:lvl w:ilvl="6" w:tplc="73CE20E0" w:tentative="1">
      <w:start w:val="1"/>
      <w:numFmt w:val="bullet"/>
      <w:lvlText w:val="•"/>
      <w:lvlJc w:val="left"/>
      <w:pPr>
        <w:tabs>
          <w:tab w:val="num" w:pos="5040"/>
        </w:tabs>
        <w:ind w:left="5040" w:hanging="360"/>
      </w:pPr>
      <w:rPr>
        <w:rFonts w:ascii="Times New Roman" w:hAnsi="Times New Roman" w:hint="default"/>
      </w:rPr>
    </w:lvl>
    <w:lvl w:ilvl="7" w:tplc="8C2AD250" w:tentative="1">
      <w:start w:val="1"/>
      <w:numFmt w:val="bullet"/>
      <w:lvlText w:val="•"/>
      <w:lvlJc w:val="left"/>
      <w:pPr>
        <w:tabs>
          <w:tab w:val="num" w:pos="5760"/>
        </w:tabs>
        <w:ind w:left="5760" w:hanging="360"/>
      </w:pPr>
      <w:rPr>
        <w:rFonts w:ascii="Times New Roman" w:hAnsi="Times New Roman" w:hint="default"/>
      </w:rPr>
    </w:lvl>
    <w:lvl w:ilvl="8" w:tplc="F69693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280552"/>
    <w:multiLevelType w:val="multilevel"/>
    <w:tmpl w:val="BAA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F63A5"/>
    <w:multiLevelType w:val="multilevel"/>
    <w:tmpl w:val="DEC8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C82132"/>
    <w:multiLevelType w:val="multilevel"/>
    <w:tmpl w:val="666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E7882"/>
    <w:multiLevelType w:val="hybridMultilevel"/>
    <w:tmpl w:val="A4CA851A"/>
    <w:lvl w:ilvl="0" w:tplc="C5E2F16E">
      <w:start w:val="1"/>
      <w:numFmt w:val="bullet"/>
      <w:lvlText w:val="•"/>
      <w:lvlJc w:val="left"/>
      <w:pPr>
        <w:tabs>
          <w:tab w:val="num" w:pos="720"/>
        </w:tabs>
        <w:ind w:left="720" w:hanging="360"/>
      </w:pPr>
      <w:rPr>
        <w:rFonts w:ascii="Times New Roman" w:hAnsi="Times New Roman" w:hint="default"/>
      </w:rPr>
    </w:lvl>
    <w:lvl w:ilvl="1" w:tplc="8D0CA0E4" w:tentative="1">
      <w:start w:val="1"/>
      <w:numFmt w:val="bullet"/>
      <w:lvlText w:val="•"/>
      <w:lvlJc w:val="left"/>
      <w:pPr>
        <w:tabs>
          <w:tab w:val="num" w:pos="1440"/>
        </w:tabs>
        <w:ind w:left="1440" w:hanging="360"/>
      </w:pPr>
      <w:rPr>
        <w:rFonts w:ascii="Times New Roman" w:hAnsi="Times New Roman" w:hint="default"/>
      </w:rPr>
    </w:lvl>
    <w:lvl w:ilvl="2" w:tplc="D31422C4" w:tentative="1">
      <w:start w:val="1"/>
      <w:numFmt w:val="bullet"/>
      <w:lvlText w:val="•"/>
      <w:lvlJc w:val="left"/>
      <w:pPr>
        <w:tabs>
          <w:tab w:val="num" w:pos="2160"/>
        </w:tabs>
        <w:ind w:left="2160" w:hanging="360"/>
      </w:pPr>
      <w:rPr>
        <w:rFonts w:ascii="Times New Roman" w:hAnsi="Times New Roman" w:hint="default"/>
      </w:rPr>
    </w:lvl>
    <w:lvl w:ilvl="3" w:tplc="1A881898" w:tentative="1">
      <w:start w:val="1"/>
      <w:numFmt w:val="bullet"/>
      <w:lvlText w:val="•"/>
      <w:lvlJc w:val="left"/>
      <w:pPr>
        <w:tabs>
          <w:tab w:val="num" w:pos="2880"/>
        </w:tabs>
        <w:ind w:left="2880" w:hanging="360"/>
      </w:pPr>
      <w:rPr>
        <w:rFonts w:ascii="Times New Roman" w:hAnsi="Times New Roman" w:hint="default"/>
      </w:rPr>
    </w:lvl>
    <w:lvl w:ilvl="4" w:tplc="D918FCE4" w:tentative="1">
      <w:start w:val="1"/>
      <w:numFmt w:val="bullet"/>
      <w:lvlText w:val="•"/>
      <w:lvlJc w:val="left"/>
      <w:pPr>
        <w:tabs>
          <w:tab w:val="num" w:pos="3600"/>
        </w:tabs>
        <w:ind w:left="3600" w:hanging="360"/>
      </w:pPr>
      <w:rPr>
        <w:rFonts w:ascii="Times New Roman" w:hAnsi="Times New Roman" w:hint="default"/>
      </w:rPr>
    </w:lvl>
    <w:lvl w:ilvl="5" w:tplc="4546EEF6" w:tentative="1">
      <w:start w:val="1"/>
      <w:numFmt w:val="bullet"/>
      <w:lvlText w:val="•"/>
      <w:lvlJc w:val="left"/>
      <w:pPr>
        <w:tabs>
          <w:tab w:val="num" w:pos="4320"/>
        </w:tabs>
        <w:ind w:left="4320" w:hanging="360"/>
      </w:pPr>
      <w:rPr>
        <w:rFonts w:ascii="Times New Roman" w:hAnsi="Times New Roman" w:hint="default"/>
      </w:rPr>
    </w:lvl>
    <w:lvl w:ilvl="6" w:tplc="047C892C" w:tentative="1">
      <w:start w:val="1"/>
      <w:numFmt w:val="bullet"/>
      <w:lvlText w:val="•"/>
      <w:lvlJc w:val="left"/>
      <w:pPr>
        <w:tabs>
          <w:tab w:val="num" w:pos="5040"/>
        </w:tabs>
        <w:ind w:left="5040" w:hanging="360"/>
      </w:pPr>
      <w:rPr>
        <w:rFonts w:ascii="Times New Roman" w:hAnsi="Times New Roman" w:hint="default"/>
      </w:rPr>
    </w:lvl>
    <w:lvl w:ilvl="7" w:tplc="E3A85FFA" w:tentative="1">
      <w:start w:val="1"/>
      <w:numFmt w:val="bullet"/>
      <w:lvlText w:val="•"/>
      <w:lvlJc w:val="left"/>
      <w:pPr>
        <w:tabs>
          <w:tab w:val="num" w:pos="5760"/>
        </w:tabs>
        <w:ind w:left="5760" w:hanging="360"/>
      </w:pPr>
      <w:rPr>
        <w:rFonts w:ascii="Times New Roman" w:hAnsi="Times New Roman" w:hint="default"/>
      </w:rPr>
    </w:lvl>
    <w:lvl w:ilvl="8" w:tplc="733638F4" w:tentative="1">
      <w:start w:val="1"/>
      <w:numFmt w:val="bullet"/>
      <w:lvlText w:val="•"/>
      <w:lvlJc w:val="left"/>
      <w:pPr>
        <w:tabs>
          <w:tab w:val="num" w:pos="6480"/>
        </w:tabs>
        <w:ind w:left="6480" w:hanging="360"/>
      </w:pPr>
      <w:rPr>
        <w:rFonts w:ascii="Times New Roman" w:hAnsi="Times New Roman" w:hint="default"/>
      </w:rPr>
    </w:lvl>
  </w:abstractNum>
  <w:num w:numId="1" w16cid:durableId="12652299">
    <w:abstractNumId w:val="4"/>
  </w:num>
  <w:num w:numId="2" w16cid:durableId="101149432">
    <w:abstractNumId w:val="2"/>
  </w:num>
  <w:num w:numId="3" w16cid:durableId="933628389">
    <w:abstractNumId w:val="6"/>
  </w:num>
  <w:num w:numId="4" w16cid:durableId="1320576803">
    <w:abstractNumId w:val="0"/>
  </w:num>
  <w:num w:numId="5" w16cid:durableId="2144422270">
    <w:abstractNumId w:val="1"/>
  </w:num>
  <w:num w:numId="6" w16cid:durableId="346248546">
    <w:abstractNumId w:val="3"/>
  </w:num>
  <w:num w:numId="7" w16cid:durableId="1182354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69"/>
    <w:rsid w:val="00010A58"/>
    <w:rsid w:val="00040AAC"/>
    <w:rsid w:val="000528FB"/>
    <w:rsid w:val="0010796A"/>
    <w:rsid w:val="00113935"/>
    <w:rsid w:val="001A7DD8"/>
    <w:rsid w:val="001E5BBA"/>
    <w:rsid w:val="002819E0"/>
    <w:rsid w:val="00324A47"/>
    <w:rsid w:val="00335743"/>
    <w:rsid w:val="00392AAC"/>
    <w:rsid w:val="00450868"/>
    <w:rsid w:val="004E7531"/>
    <w:rsid w:val="00535674"/>
    <w:rsid w:val="00540F0C"/>
    <w:rsid w:val="00542C8F"/>
    <w:rsid w:val="00542E33"/>
    <w:rsid w:val="00573EFC"/>
    <w:rsid w:val="005B752E"/>
    <w:rsid w:val="005E3858"/>
    <w:rsid w:val="00651BEB"/>
    <w:rsid w:val="0066015A"/>
    <w:rsid w:val="00684400"/>
    <w:rsid w:val="00687491"/>
    <w:rsid w:val="00690437"/>
    <w:rsid w:val="00783806"/>
    <w:rsid w:val="007D6D06"/>
    <w:rsid w:val="009249EE"/>
    <w:rsid w:val="00954AC7"/>
    <w:rsid w:val="00AD737E"/>
    <w:rsid w:val="00B6304C"/>
    <w:rsid w:val="00B74345"/>
    <w:rsid w:val="00BD7D69"/>
    <w:rsid w:val="00C379B8"/>
    <w:rsid w:val="00C81713"/>
    <w:rsid w:val="00CE70F3"/>
    <w:rsid w:val="00CF6ACC"/>
    <w:rsid w:val="00D00621"/>
    <w:rsid w:val="00D20BEB"/>
    <w:rsid w:val="00D3682F"/>
    <w:rsid w:val="00D65818"/>
    <w:rsid w:val="00E40A05"/>
    <w:rsid w:val="00EC0BEF"/>
    <w:rsid w:val="00EC5642"/>
    <w:rsid w:val="00F57136"/>
    <w:rsid w:val="00F74155"/>
    <w:rsid w:val="00FE7E26"/>
    <w:rsid w:val="00FF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A83A"/>
  <w15:chartTrackingRefBased/>
  <w15:docId w15:val="{A302E47E-F143-834E-89E2-DBBA9736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D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D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D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D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D69"/>
    <w:rPr>
      <w:rFonts w:eastAsiaTheme="majorEastAsia" w:cstheme="majorBidi"/>
      <w:color w:val="272727" w:themeColor="text1" w:themeTint="D8"/>
    </w:rPr>
  </w:style>
  <w:style w:type="paragraph" w:styleId="Title">
    <w:name w:val="Title"/>
    <w:basedOn w:val="Normal"/>
    <w:next w:val="Normal"/>
    <w:link w:val="TitleChar"/>
    <w:uiPriority w:val="10"/>
    <w:qFormat/>
    <w:rsid w:val="00BD7D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D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D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7D69"/>
    <w:rPr>
      <w:i/>
      <w:iCs/>
      <w:color w:val="404040" w:themeColor="text1" w:themeTint="BF"/>
    </w:rPr>
  </w:style>
  <w:style w:type="paragraph" w:styleId="ListParagraph">
    <w:name w:val="List Paragraph"/>
    <w:basedOn w:val="Normal"/>
    <w:uiPriority w:val="34"/>
    <w:qFormat/>
    <w:rsid w:val="00BD7D69"/>
    <w:pPr>
      <w:ind w:left="720"/>
      <w:contextualSpacing/>
    </w:pPr>
  </w:style>
  <w:style w:type="character" w:styleId="IntenseEmphasis">
    <w:name w:val="Intense Emphasis"/>
    <w:basedOn w:val="DefaultParagraphFont"/>
    <w:uiPriority w:val="21"/>
    <w:qFormat/>
    <w:rsid w:val="00BD7D69"/>
    <w:rPr>
      <w:i/>
      <w:iCs/>
      <w:color w:val="0F4761" w:themeColor="accent1" w:themeShade="BF"/>
    </w:rPr>
  </w:style>
  <w:style w:type="paragraph" w:styleId="IntenseQuote">
    <w:name w:val="Intense Quote"/>
    <w:basedOn w:val="Normal"/>
    <w:next w:val="Normal"/>
    <w:link w:val="IntenseQuoteChar"/>
    <w:uiPriority w:val="30"/>
    <w:qFormat/>
    <w:rsid w:val="00BD7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D69"/>
    <w:rPr>
      <w:i/>
      <w:iCs/>
      <w:color w:val="0F4761" w:themeColor="accent1" w:themeShade="BF"/>
    </w:rPr>
  </w:style>
  <w:style w:type="character" w:styleId="IntenseReference">
    <w:name w:val="Intense Reference"/>
    <w:basedOn w:val="DefaultParagraphFont"/>
    <w:uiPriority w:val="32"/>
    <w:qFormat/>
    <w:rsid w:val="00BD7D69"/>
    <w:rPr>
      <w:b/>
      <w:bCs/>
      <w:smallCaps/>
      <w:color w:val="0F4761" w:themeColor="accent1" w:themeShade="BF"/>
      <w:spacing w:val="5"/>
    </w:rPr>
  </w:style>
  <w:style w:type="table" w:styleId="TableGrid">
    <w:name w:val="Table Grid"/>
    <w:basedOn w:val="TableNormal"/>
    <w:uiPriority w:val="39"/>
    <w:rsid w:val="00F5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F0C"/>
    <w:rPr>
      <w:color w:val="467886" w:themeColor="hyperlink"/>
      <w:u w:val="single"/>
    </w:rPr>
  </w:style>
  <w:style w:type="character" w:styleId="UnresolvedMention">
    <w:name w:val="Unresolved Mention"/>
    <w:basedOn w:val="DefaultParagraphFont"/>
    <w:uiPriority w:val="99"/>
    <w:semiHidden/>
    <w:unhideWhenUsed/>
    <w:rsid w:val="00540F0C"/>
    <w:rPr>
      <w:color w:val="605E5C"/>
      <w:shd w:val="clear" w:color="auto" w:fill="E1DFDD"/>
    </w:rPr>
  </w:style>
  <w:style w:type="character" w:styleId="FollowedHyperlink">
    <w:name w:val="FollowedHyperlink"/>
    <w:basedOn w:val="DefaultParagraphFont"/>
    <w:uiPriority w:val="99"/>
    <w:semiHidden/>
    <w:unhideWhenUsed/>
    <w:rsid w:val="00540F0C"/>
    <w:rPr>
      <w:color w:val="96607D" w:themeColor="followedHyperlink"/>
      <w:u w:val="single"/>
    </w:rPr>
  </w:style>
  <w:style w:type="paragraph" w:styleId="Header">
    <w:name w:val="header"/>
    <w:basedOn w:val="Normal"/>
    <w:link w:val="HeaderChar"/>
    <w:uiPriority w:val="99"/>
    <w:unhideWhenUsed/>
    <w:rsid w:val="005E3858"/>
    <w:pPr>
      <w:tabs>
        <w:tab w:val="center" w:pos="4513"/>
        <w:tab w:val="right" w:pos="9026"/>
      </w:tabs>
    </w:pPr>
  </w:style>
  <w:style w:type="character" w:customStyle="1" w:styleId="HeaderChar">
    <w:name w:val="Header Char"/>
    <w:basedOn w:val="DefaultParagraphFont"/>
    <w:link w:val="Header"/>
    <w:uiPriority w:val="99"/>
    <w:rsid w:val="005E3858"/>
  </w:style>
  <w:style w:type="paragraph" w:styleId="Footer">
    <w:name w:val="footer"/>
    <w:basedOn w:val="Normal"/>
    <w:link w:val="FooterChar"/>
    <w:uiPriority w:val="99"/>
    <w:unhideWhenUsed/>
    <w:rsid w:val="005E3858"/>
    <w:pPr>
      <w:tabs>
        <w:tab w:val="center" w:pos="4513"/>
        <w:tab w:val="right" w:pos="9026"/>
      </w:tabs>
    </w:pPr>
  </w:style>
  <w:style w:type="character" w:customStyle="1" w:styleId="FooterChar">
    <w:name w:val="Footer Char"/>
    <w:basedOn w:val="DefaultParagraphFont"/>
    <w:link w:val="Footer"/>
    <w:uiPriority w:val="99"/>
    <w:rsid w:val="005E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645">
      <w:bodyDiv w:val="1"/>
      <w:marLeft w:val="0"/>
      <w:marRight w:val="0"/>
      <w:marTop w:val="0"/>
      <w:marBottom w:val="0"/>
      <w:divBdr>
        <w:top w:val="none" w:sz="0" w:space="0" w:color="auto"/>
        <w:left w:val="none" w:sz="0" w:space="0" w:color="auto"/>
        <w:bottom w:val="none" w:sz="0" w:space="0" w:color="auto"/>
        <w:right w:val="none" w:sz="0" w:space="0" w:color="auto"/>
      </w:divBdr>
      <w:divsChild>
        <w:div w:id="1258371746">
          <w:marLeft w:val="547"/>
          <w:marRight w:val="0"/>
          <w:marTop w:val="0"/>
          <w:marBottom w:val="0"/>
          <w:divBdr>
            <w:top w:val="none" w:sz="0" w:space="0" w:color="auto"/>
            <w:left w:val="none" w:sz="0" w:space="0" w:color="auto"/>
            <w:bottom w:val="none" w:sz="0" w:space="0" w:color="auto"/>
            <w:right w:val="none" w:sz="0" w:space="0" w:color="auto"/>
          </w:divBdr>
        </w:div>
      </w:divsChild>
    </w:div>
    <w:div w:id="177276271">
      <w:bodyDiv w:val="1"/>
      <w:marLeft w:val="0"/>
      <w:marRight w:val="0"/>
      <w:marTop w:val="0"/>
      <w:marBottom w:val="0"/>
      <w:divBdr>
        <w:top w:val="none" w:sz="0" w:space="0" w:color="auto"/>
        <w:left w:val="none" w:sz="0" w:space="0" w:color="auto"/>
        <w:bottom w:val="none" w:sz="0" w:space="0" w:color="auto"/>
        <w:right w:val="none" w:sz="0" w:space="0" w:color="auto"/>
      </w:divBdr>
      <w:divsChild>
        <w:div w:id="2003309433">
          <w:marLeft w:val="547"/>
          <w:marRight w:val="0"/>
          <w:marTop w:val="0"/>
          <w:marBottom w:val="0"/>
          <w:divBdr>
            <w:top w:val="none" w:sz="0" w:space="0" w:color="auto"/>
            <w:left w:val="none" w:sz="0" w:space="0" w:color="auto"/>
            <w:bottom w:val="none" w:sz="0" w:space="0" w:color="auto"/>
            <w:right w:val="none" w:sz="0" w:space="0" w:color="auto"/>
          </w:divBdr>
        </w:div>
      </w:divsChild>
    </w:div>
    <w:div w:id="438378858">
      <w:bodyDiv w:val="1"/>
      <w:marLeft w:val="0"/>
      <w:marRight w:val="0"/>
      <w:marTop w:val="0"/>
      <w:marBottom w:val="0"/>
      <w:divBdr>
        <w:top w:val="none" w:sz="0" w:space="0" w:color="auto"/>
        <w:left w:val="none" w:sz="0" w:space="0" w:color="auto"/>
        <w:bottom w:val="none" w:sz="0" w:space="0" w:color="auto"/>
        <w:right w:val="none" w:sz="0" w:space="0" w:color="auto"/>
      </w:divBdr>
      <w:divsChild>
        <w:div w:id="1261373472">
          <w:marLeft w:val="0"/>
          <w:marRight w:val="0"/>
          <w:marTop w:val="0"/>
          <w:marBottom w:val="0"/>
          <w:divBdr>
            <w:top w:val="none" w:sz="0" w:space="0" w:color="auto"/>
            <w:left w:val="none" w:sz="0" w:space="0" w:color="auto"/>
            <w:bottom w:val="none" w:sz="0" w:space="0" w:color="auto"/>
            <w:right w:val="none" w:sz="0" w:space="0" w:color="auto"/>
          </w:divBdr>
          <w:divsChild>
            <w:div w:id="237135891">
              <w:marLeft w:val="0"/>
              <w:marRight w:val="0"/>
              <w:marTop w:val="0"/>
              <w:marBottom w:val="0"/>
              <w:divBdr>
                <w:top w:val="none" w:sz="0" w:space="0" w:color="auto"/>
                <w:left w:val="none" w:sz="0" w:space="0" w:color="auto"/>
                <w:bottom w:val="none" w:sz="0" w:space="0" w:color="auto"/>
                <w:right w:val="none" w:sz="0" w:space="0" w:color="auto"/>
              </w:divBdr>
              <w:divsChild>
                <w:div w:id="16383001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180587">
          <w:marLeft w:val="0"/>
          <w:marRight w:val="0"/>
          <w:marTop w:val="0"/>
          <w:marBottom w:val="0"/>
          <w:divBdr>
            <w:top w:val="none" w:sz="0" w:space="0" w:color="auto"/>
            <w:left w:val="none" w:sz="0" w:space="0" w:color="auto"/>
            <w:bottom w:val="none" w:sz="0" w:space="0" w:color="auto"/>
            <w:right w:val="none" w:sz="0" w:space="0" w:color="auto"/>
          </w:divBdr>
        </w:div>
      </w:divsChild>
    </w:div>
    <w:div w:id="914556137">
      <w:bodyDiv w:val="1"/>
      <w:marLeft w:val="0"/>
      <w:marRight w:val="0"/>
      <w:marTop w:val="0"/>
      <w:marBottom w:val="0"/>
      <w:divBdr>
        <w:top w:val="none" w:sz="0" w:space="0" w:color="auto"/>
        <w:left w:val="none" w:sz="0" w:space="0" w:color="auto"/>
        <w:bottom w:val="none" w:sz="0" w:space="0" w:color="auto"/>
        <w:right w:val="none" w:sz="0" w:space="0" w:color="auto"/>
      </w:divBdr>
      <w:divsChild>
        <w:div w:id="1394503803">
          <w:marLeft w:val="0"/>
          <w:marRight w:val="0"/>
          <w:marTop w:val="0"/>
          <w:marBottom w:val="0"/>
          <w:divBdr>
            <w:top w:val="none" w:sz="0" w:space="0" w:color="auto"/>
            <w:left w:val="none" w:sz="0" w:space="0" w:color="auto"/>
            <w:bottom w:val="none" w:sz="0" w:space="0" w:color="auto"/>
            <w:right w:val="none" w:sz="0" w:space="0" w:color="auto"/>
          </w:divBdr>
          <w:divsChild>
            <w:div w:id="731999695">
              <w:marLeft w:val="0"/>
              <w:marRight w:val="0"/>
              <w:marTop w:val="0"/>
              <w:marBottom w:val="0"/>
              <w:divBdr>
                <w:top w:val="none" w:sz="0" w:space="0" w:color="auto"/>
                <w:left w:val="none" w:sz="0" w:space="0" w:color="auto"/>
                <w:bottom w:val="none" w:sz="0" w:space="0" w:color="auto"/>
                <w:right w:val="none" w:sz="0" w:space="0" w:color="auto"/>
              </w:divBdr>
              <w:divsChild>
                <w:div w:id="21450065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8824939">
          <w:marLeft w:val="0"/>
          <w:marRight w:val="0"/>
          <w:marTop w:val="0"/>
          <w:marBottom w:val="0"/>
          <w:divBdr>
            <w:top w:val="none" w:sz="0" w:space="0" w:color="auto"/>
            <w:left w:val="none" w:sz="0" w:space="0" w:color="auto"/>
            <w:bottom w:val="none" w:sz="0" w:space="0" w:color="auto"/>
            <w:right w:val="none" w:sz="0" w:space="0" w:color="auto"/>
          </w:divBdr>
        </w:div>
      </w:divsChild>
    </w:div>
    <w:div w:id="1235817430">
      <w:bodyDiv w:val="1"/>
      <w:marLeft w:val="0"/>
      <w:marRight w:val="0"/>
      <w:marTop w:val="0"/>
      <w:marBottom w:val="0"/>
      <w:divBdr>
        <w:top w:val="none" w:sz="0" w:space="0" w:color="auto"/>
        <w:left w:val="none" w:sz="0" w:space="0" w:color="auto"/>
        <w:bottom w:val="none" w:sz="0" w:space="0" w:color="auto"/>
        <w:right w:val="none" w:sz="0" w:space="0" w:color="auto"/>
      </w:divBdr>
      <w:divsChild>
        <w:div w:id="2006588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solutions.springernature.com/blogs/visibility/5-types-of-research-collaboration" TargetMode="External"/><Relationship Id="rId2" Type="http://schemas.openxmlformats.org/officeDocument/2006/relationships/customXml" Target="../customXml/item2.xml"/><Relationship Id="rId16" Type="http://schemas.openxmlformats.org/officeDocument/2006/relationships/hyperlink" Target="https://www.nature.com/articles/d41586-022-0132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2" Type="http://schemas.openxmlformats.org/officeDocument/2006/relationships/hyperlink" Target="mailto:Natacha.wilson@cambridgeinsights.co.uk" TargetMode="External"/><Relationship Id="rId1" Type="http://schemas.openxmlformats.org/officeDocument/2006/relationships/hyperlink" Target="http://www.cambrideginsights.co.uk"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A3348-D4E9-2C4D-AFE4-63581823ED3B}" type="doc">
      <dgm:prSet loTypeId="urn:microsoft.com/office/officeart/2005/8/layout/venn1" loCatId="" qsTypeId="urn:microsoft.com/office/officeart/2005/8/quickstyle/simple1" qsCatId="simple" csTypeId="urn:microsoft.com/office/officeart/2005/8/colors/colorful1" csCatId="colorful" phldr="1"/>
      <dgm:spPr/>
    </dgm:pt>
    <dgm:pt modelId="{59580390-3CD9-B048-B680-37C74B2A9A24}">
      <dgm:prSet phldrT="[Text]" custT="1"/>
      <dgm:spPr/>
      <dgm:t>
        <a:bodyPr/>
        <a:lstStyle/>
        <a:p>
          <a:r>
            <a:rPr lang="en-GB" sz="900"/>
            <a:t>Defining my ideal collaborator: values and approach</a:t>
          </a:r>
        </a:p>
      </dgm:t>
    </dgm:pt>
    <dgm:pt modelId="{2CE8811B-E20A-1E4F-BF5A-7BE77B23C024}" type="parTrans" cxnId="{D60DFC84-43CB-3041-A06A-139BFD4F80C5}">
      <dgm:prSet/>
      <dgm:spPr/>
      <dgm:t>
        <a:bodyPr/>
        <a:lstStyle/>
        <a:p>
          <a:endParaRPr lang="en-GB"/>
        </a:p>
      </dgm:t>
    </dgm:pt>
    <dgm:pt modelId="{4DE8A89D-B488-024F-A481-8F3DA65BD30D}" type="sibTrans" cxnId="{D60DFC84-43CB-3041-A06A-139BFD4F80C5}">
      <dgm:prSet/>
      <dgm:spPr/>
      <dgm:t>
        <a:bodyPr/>
        <a:lstStyle/>
        <a:p>
          <a:endParaRPr lang="en-GB"/>
        </a:p>
      </dgm:t>
    </dgm:pt>
    <dgm:pt modelId="{D0C40DCA-ABA9-0D47-9411-045769EF2777}">
      <dgm:prSet phldrT="[Text]" custT="1"/>
      <dgm:spPr/>
      <dgm:t>
        <a:bodyPr/>
        <a:lstStyle/>
        <a:p>
          <a:r>
            <a:rPr lang="en-GB" sz="900"/>
            <a:t>Which help do I need right now?</a:t>
          </a:r>
        </a:p>
      </dgm:t>
    </dgm:pt>
    <dgm:pt modelId="{84D29275-4D53-7A4C-9300-7FCA4E354B85}" type="parTrans" cxnId="{EF3270DF-1702-164E-8AEA-C410C3F27821}">
      <dgm:prSet/>
      <dgm:spPr/>
      <dgm:t>
        <a:bodyPr/>
        <a:lstStyle/>
        <a:p>
          <a:endParaRPr lang="en-GB"/>
        </a:p>
      </dgm:t>
    </dgm:pt>
    <dgm:pt modelId="{79F9685B-01A5-5745-9E5B-A06A818937D0}" type="sibTrans" cxnId="{EF3270DF-1702-164E-8AEA-C410C3F27821}">
      <dgm:prSet/>
      <dgm:spPr/>
      <dgm:t>
        <a:bodyPr/>
        <a:lstStyle/>
        <a:p>
          <a:endParaRPr lang="en-GB"/>
        </a:p>
      </dgm:t>
    </dgm:pt>
    <dgm:pt modelId="{323B985B-CABF-4642-99E4-95B8C0A350D3}">
      <dgm:prSet phldrT="[Text]" custT="1"/>
      <dgm:spPr/>
      <dgm:t>
        <a:bodyPr/>
        <a:lstStyle/>
        <a:p>
          <a:r>
            <a:rPr lang="en-GB" sz="900"/>
            <a:t>Gaining visibility and increasing my connections</a:t>
          </a:r>
        </a:p>
      </dgm:t>
    </dgm:pt>
    <dgm:pt modelId="{17FFC5D7-23F9-F84C-9D0A-CDD447204431}" type="parTrans" cxnId="{C9F197CA-FD56-9B45-98E8-F462DF4700EB}">
      <dgm:prSet/>
      <dgm:spPr/>
      <dgm:t>
        <a:bodyPr/>
        <a:lstStyle/>
        <a:p>
          <a:endParaRPr lang="en-GB"/>
        </a:p>
      </dgm:t>
    </dgm:pt>
    <dgm:pt modelId="{0FCF5BB3-108F-3649-8856-9E7DD8F29EF0}" type="sibTrans" cxnId="{C9F197CA-FD56-9B45-98E8-F462DF4700EB}">
      <dgm:prSet/>
      <dgm:spPr/>
      <dgm:t>
        <a:bodyPr/>
        <a:lstStyle/>
        <a:p>
          <a:endParaRPr lang="en-GB"/>
        </a:p>
      </dgm:t>
    </dgm:pt>
    <dgm:pt modelId="{0F2D266C-5B8E-FE48-B4D7-AA06733C8E82}">
      <dgm:prSet phldrT="[Text]" custT="1"/>
      <dgm:spPr/>
      <dgm:t>
        <a:bodyPr/>
        <a:lstStyle/>
        <a:p>
          <a:r>
            <a:rPr lang="en-GB" sz="900"/>
            <a:t>Listing my ideal strategic collaborations for research impact</a:t>
          </a:r>
        </a:p>
      </dgm:t>
    </dgm:pt>
    <dgm:pt modelId="{414CC3AF-8DA5-504E-8F87-F79CAAF71066}" type="parTrans" cxnId="{CF51987D-0B8C-DB48-B9EE-3680476EB3C0}">
      <dgm:prSet/>
      <dgm:spPr/>
      <dgm:t>
        <a:bodyPr/>
        <a:lstStyle/>
        <a:p>
          <a:endParaRPr lang="en-GB"/>
        </a:p>
      </dgm:t>
    </dgm:pt>
    <dgm:pt modelId="{5B486612-088E-184B-AAAA-F62C1E18A81D}" type="sibTrans" cxnId="{CF51987D-0B8C-DB48-B9EE-3680476EB3C0}">
      <dgm:prSet/>
      <dgm:spPr/>
      <dgm:t>
        <a:bodyPr/>
        <a:lstStyle/>
        <a:p>
          <a:endParaRPr lang="en-GB"/>
        </a:p>
      </dgm:t>
    </dgm:pt>
    <dgm:pt modelId="{235D5A75-47B7-F448-B75F-5C49F03E3265}" type="pres">
      <dgm:prSet presAssocID="{ED6A3348-D4E9-2C4D-AFE4-63581823ED3B}" presName="compositeShape" presStyleCnt="0">
        <dgm:presLayoutVars>
          <dgm:chMax val="7"/>
          <dgm:dir/>
          <dgm:resizeHandles val="exact"/>
        </dgm:presLayoutVars>
      </dgm:prSet>
      <dgm:spPr/>
    </dgm:pt>
    <dgm:pt modelId="{5345A04E-7DAB-B740-AB65-4FBBF38464C5}" type="pres">
      <dgm:prSet presAssocID="{59580390-3CD9-B048-B680-37C74B2A9A24}" presName="circ1" presStyleLbl="vennNode1" presStyleIdx="0" presStyleCnt="4" custLinFactNeighborX="-1114" custLinFactNeighborY="371"/>
      <dgm:spPr/>
    </dgm:pt>
    <dgm:pt modelId="{F484C469-DA7A-2B4C-9987-AED7FAFD3C08}" type="pres">
      <dgm:prSet presAssocID="{59580390-3CD9-B048-B680-37C74B2A9A24}" presName="circ1Tx" presStyleLbl="revTx" presStyleIdx="0" presStyleCnt="0">
        <dgm:presLayoutVars>
          <dgm:chMax val="0"/>
          <dgm:chPref val="0"/>
          <dgm:bulletEnabled val="1"/>
        </dgm:presLayoutVars>
      </dgm:prSet>
      <dgm:spPr/>
    </dgm:pt>
    <dgm:pt modelId="{7AB9B86D-1966-6F44-BD2C-08B22FCAAFEA}" type="pres">
      <dgm:prSet presAssocID="{D0C40DCA-ABA9-0D47-9411-045769EF2777}" presName="circ2" presStyleLbl="vennNode1" presStyleIdx="1" presStyleCnt="4"/>
      <dgm:spPr/>
    </dgm:pt>
    <dgm:pt modelId="{C657A353-D514-6842-B16D-AD1C2C5124A5}" type="pres">
      <dgm:prSet presAssocID="{D0C40DCA-ABA9-0D47-9411-045769EF2777}" presName="circ2Tx" presStyleLbl="revTx" presStyleIdx="0" presStyleCnt="0">
        <dgm:presLayoutVars>
          <dgm:chMax val="0"/>
          <dgm:chPref val="0"/>
          <dgm:bulletEnabled val="1"/>
        </dgm:presLayoutVars>
      </dgm:prSet>
      <dgm:spPr/>
    </dgm:pt>
    <dgm:pt modelId="{9DE66BFD-1AD6-4945-841F-DBA0CA3EDABB}" type="pres">
      <dgm:prSet presAssocID="{0F2D266C-5B8E-FE48-B4D7-AA06733C8E82}" presName="circ3" presStyleLbl="vennNode1" presStyleIdx="2" presStyleCnt="4"/>
      <dgm:spPr/>
    </dgm:pt>
    <dgm:pt modelId="{6BED6052-5F45-3941-969B-E3BF2641CD6C}" type="pres">
      <dgm:prSet presAssocID="{0F2D266C-5B8E-FE48-B4D7-AA06733C8E82}" presName="circ3Tx" presStyleLbl="revTx" presStyleIdx="0" presStyleCnt="0">
        <dgm:presLayoutVars>
          <dgm:chMax val="0"/>
          <dgm:chPref val="0"/>
          <dgm:bulletEnabled val="1"/>
        </dgm:presLayoutVars>
      </dgm:prSet>
      <dgm:spPr/>
    </dgm:pt>
    <dgm:pt modelId="{E43251A1-F097-2B4F-828C-00A7C468549B}" type="pres">
      <dgm:prSet presAssocID="{323B985B-CABF-4642-99E4-95B8C0A350D3}" presName="circ4" presStyleLbl="vennNode1" presStyleIdx="3" presStyleCnt="4"/>
      <dgm:spPr/>
    </dgm:pt>
    <dgm:pt modelId="{9CE91512-E6AB-7C4D-8901-7816FD6B58F8}" type="pres">
      <dgm:prSet presAssocID="{323B985B-CABF-4642-99E4-95B8C0A350D3}" presName="circ4Tx" presStyleLbl="revTx" presStyleIdx="0" presStyleCnt="0">
        <dgm:presLayoutVars>
          <dgm:chMax val="0"/>
          <dgm:chPref val="0"/>
          <dgm:bulletEnabled val="1"/>
        </dgm:presLayoutVars>
      </dgm:prSet>
      <dgm:spPr/>
    </dgm:pt>
  </dgm:ptLst>
  <dgm:cxnLst>
    <dgm:cxn modelId="{9F33D127-E6EC-7E4E-94CF-69EDD38588A7}" type="presOf" srcId="{59580390-3CD9-B048-B680-37C74B2A9A24}" destId="{5345A04E-7DAB-B740-AB65-4FBBF38464C5}" srcOrd="0" destOrd="0" presId="urn:microsoft.com/office/officeart/2005/8/layout/venn1"/>
    <dgm:cxn modelId="{D567C235-F06D-4741-B258-7DD75152EA48}" type="presOf" srcId="{D0C40DCA-ABA9-0D47-9411-045769EF2777}" destId="{7AB9B86D-1966-6F44-BD2C-08B22FCAAFEA}" srcOrd="0" destOrd="0" presId="urn:microsoft.com/office/officeart/2005/8/layout/venn1"/>
    <dgm:cxn modelId="{B61F2467-C39B-6141-A411-778E35EF73A0}" type="presOf" srcId="{59580390-3CD9-B048-B680-37C74B2A9A24}" destId="{F484C469-DA7A-2B4C-9987-AED7FAFD3C08}" srcOrd="1" destOrd="0" presId="urn:microsoft.com/office/officeart/2005/8/layout/venn1"/>
    <dgm:cxn modelId="{7E7E736D-1CE3-4B4D-9753-41855B3C2F6F}" type="presOf" srcId="{D0C40DCA-ABA9-0D47-9411-045769EF2777}" destId="{C657A353-D514-6842-B16D-AD1C2C5124A5}" srcOrd="1" destOrd="0" presId="urn:microsoft.com/office/officeart/2005/8/layout/venn1"/>
    <dgm:cxn modelId="{01CA9E73-EF08-B644-B888-186DBA17DF3A}" type="presOf" srcId="{ED6A3348-D4E9-2C4D-AFE4-63581823ED3B}" destId="{235D5A75-47B7-F448-B75F-5C49F03E3265}" srcOrd="0" destOrd="0" presId="urn:microsoft.com/office/officeart/2005/8/layout/venn1"/>
    <dgm:cxn modelId="{CF51987D-0B8C-DB48-B9EE-3680476EB3C0}" srcId="{ED6A3348-D4E9-2C4D-AFE4-63581823ED3B}" destId="{0F2D266C-5B8E-FE48-B4D7-AA06733C8E82}" srcOrd="2" destOrd="0" parTransId="{414CC3AF-8DA5-504E-8F87-F79CAAF71066}" sibTransId="{5B486612-088E-184B-AAAA-F62C1E18A81D}"/>
    <dgm:cxn modelId="{D60DFC84-43CB-3041-A06A-139BFD4F80C5}" srcId="{ED6A3348-D4E9-2C4D-AFE4-63581823ED3B}" destId="{59580390-3CD9-B048-B680-37C74B2A9A24}" srcOrd="0" destOrd="0" parTransId="{2CE8811B-E20A-1E4F-BF5A-7BE77B23C024}" sibTransId="{4DE8A89D-B488-024F-A481-8F3DA65BD30D}"/>
    <dgm:cxn modelId="{2DC9888E-5B41-224A-AF70-736581A0A4A8}" type="presOf" srcId="{0F2D266C-5B8E-FE48-B4D7-AA06733C8E82}" destId="{9DE66BFD-1AD6-4945-841F-DBA0CA3EDABB}" srcOrd="0" destOrd="0" presId="urn:microsoft.com/office/officeart/2005/8/layout/venn1"/>
    <dgm:cxn modelId="{AE62B492-6691-B844-8B9F-1D1AE4A74ECA}" type="presOf" srcId="{323B985B-CABF-4642-99E4-95B8C0A350D3}" destId="{9CE91512-E6AB-7C4D-8901-7816FD6B58F8}" srcOrd="1" destOrd="0" presId="urn:microsoft.com/office/officeart/2005/8/layout/venn1"/>
    <dgm:cxn modelId="{A0D1C1A3-802B-CC45-BBA9-D5026FCC2748}" type="presOf" srcId="{0F2D266C-5B8E-FE48-B4D7-AA06733C8E82}" destId="{6BED6052-5F45-3941-969B-E3BF2641CD6C}" srcOrd="1" destOrd="0" presId="urn:microsoft.com/office/officeart/2005/8/layout/venn1"/>
    <dgm:cxn modelId="{C9F197CA-FD56-9B45-98E8-F462DF4700EB}" srcId="{ED6A3348-D4E9-2C4D-AFE4-63581823ED3B}" destId="{323B985B-CABF-4642-99E4-95B8C0A350D3}" srcOrd="3" destOrd="0" parTransId="{17FFC5D7-23F9-F84C-9D0A-CDD447204431}" sibTransId="{0FCF5BB3-108F-3649-8856-9E7DD8F29EF0}"/>
    <dgm:cxn modelId="{EF3270DF-1702-164E-8AEA-C410C3F27821}" srcId="{ED6A3348-D4E9-2C4D-AFE4-63581823ED3B}" destId="{D0C40DCA-ABA9-0D47-9411-045769EF2777}" srcOrd="1" destOrd="0" parTransId="{84D29275-4D53-7A4C-9300-7FCA4E354B85}" sibTransId="{79F9685B-01A5-5745-9E5B-A06A818937D0}"/>
    <dgm:cxn modelId="{1AB6A3F9-CF47-E64F-95F8-3364921097F6}" type="presOf" srcId="{323B985B-CABF-4642-99E4-95B8C0A350D3}" destId="{E43251A1-F097-2B4F-828C-00A7C468549B}" srcOrd="0" destOrd="0" presId="urn:microsoft.com/office/officeart/2005/8/layout/venn1"/>
    <dgm:cxn modelId="{2AB6AA37-2F0A-3C46-A18E-492B7D6C13EA}" type="presParOf" srcId="{235D5A75-47B7-F448-B75F-5C49F03E3265}" destId="{5345A04E-7DAB-B740-AB65-4FBBF38464C5}" srcOrd="0" destOrd="0" presId="urn:microsoft.com/office/officeart/2005/8/layout/venn1"/>
    <dgm:cxn modelId="{6468626F-A17A-6B44-BEE6-17FFE599B4E5}" type="presParOf" srcId="{235D5A75-47B7-F448-B75F-5C49F03E3265}" destId="{F484C469-DA7A-2B4C-9987-AED7FAFD3C08}" srcOrd="1" destOrd="0" presId="urn:microsoft.com/office/officeart/2005/8/layout/venn1"/>
    <dgm:cxn modelId="{7AD8E113-7A27-D742-BD74-208782148A5B}" type="presParOf" srcId="{235D5A75-47B7-F448-B75F-5C49F03E3265}" destId="{7AB9B86D-1966-6F44-BD2C-08B22FCAAFEA}" srcOrd="2" destOrd="0" presId="urn:microsoft.com/office/officeart/2005/8/layout/venn1"/>
    <dgm:cxn modelId="{7C33FFDE-E327-C749-A87F-C82ECF7F616E}" type="presParOf" srcId="{235D5A75-47B7-F448-B75F-5C49F03E3265}" destId="{C657A353-D514-6842-B16D-AD1C2C5124A5}" srcOrd="3" destOrd="0" presId="urn:microsoft.com/office/officeart/2005/8/layout/venn1"/>
    <dgm:cxn modelId="{64596F19-848A-9744-8AE4-BED0C347491E}" type="presParOf" srcId="{235D5A75-47B7-F448-B75F-5C49F03E3265}" destId="{9DE66BFD-1AD6-4945-841F-DBA0CA3EDABB}" srcOrd="4" destOrd="0" presId="urn:microsoft.com/office/officeart/2005/8/layout/venn1"/>
    <dgm:cxn modelId="{BB36A1CD-EB8C-334F-A2EC-F285993734CC}" type="presParOf" srcId="{235D5A75-47B7-F448-B75F-5C49F03E3265}" destId="{6BED6052-5F45-3941-969B-E3BF2641CD6C}" srcOrd="5" destOrd="0" presId="urn:microsoft.com/office/officeart/2005/8/layout/venn1"/>
    <dgm:cxn modelId="{DFCA43B2-C87D-DE42-A10C-134483312EAB}" type="presParOf" srcId="{235D5A75-47B7-F448-B75F-5C49F03E3265}" destId="{E43251A1-F097-2B4F-828C-00A7C468549B}" srcOrd="6" destOrd="0" presId="urn:microsoft.com/office/officeart/2005/8/layout/venn1"/>
    <dgm:cxn modelId="{D0811831-81BC-8C48-8A7F-E827FB0B7268}" type="presParOf" srcId="{235D5A75-47B7-F448-B75F-5C49F03E3265}" destId="{9CE91512-E6AB-7C4D-8901-7816FD6B58F8}" srcOrd="7"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45A04E-7DAB-B740-AB65-4FBBF38464C5}">
      <dsp:nvSpPr>
        <dsp:cNvPr id="0" name=""/>
        <dsp:cNvSpPr/>
      </dsp:nvSpPr>
      <dsp:spPr>
        <a:xfrm>
          <a:off x="2146920" y="39643"/>
          <a:ext cx="1728097" cy="1728097"/>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GB" sz="900" kern="1200"/>
            <a:t>Defining my ideal collaborator: values and approach</a:t>
          </a:r>
        </a:p>
      </dsp:txBody>
      <dsp:txXfrm>
        <a:off x="2346316" y="272272"/>
        <a:ext cx="1329305" cy="548338"/>
      </dsp:txXfrm>
    </dsp:sp>
    <dsp:sp modelId="{7AB9B86D-1966-6F44-BD2C-08B22FCAAFEA}">
      <dsp:nvSpPr>
        <dsp:cNvPr id="0" name=""/>
        <dsp:cNvSpPr/>
      </dsp:nvSpPr>
      <dsp:spPr>
        <a:xfrm>
          <a:off x="2930522" y="797583"/>
          <a:ext cx="1728097" cy="1728097"/>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GB" sz="900" kern="1200"/>
            <a:t>Which help do I need right now?</a:t>
          </a:r>
        </a:p>
      </dsp:txBody>
      <dsp:txXfrm>
        <a:off x="3861036" y="996979"/>
        <a:ext cx="664652" cy="1329305"/>
      </dsp:txXfrm>
    </dsp:sp>
    <dsp:sp modelId="{9DE66BFD-1AD6-4945-841F-DBA0CA3EDABB}">
      <dsp:nvSpPr>
        <dsp:cNvPr id="0" name=""/>
        <dsp:cNvSpPr/>
      </dsp:nvSpPr>
      <dsp:spPr>
        <a:xfrm>
          <a:off x="2166171" y="1561934"/>
          <a:ext cx="1728097" cy="1728097"/>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GB" sz="900" kern="1200"/>
            <a:t>Listing my ideal strategic collaborations for research impact</a:t>
          </a:r>
        </a:p>
      </dsp:txBody>
      <dsp:txXfrm>
        <a:off x="2365567" y="2509064"/>
        <a:ext cx="1329305" cy="548338"/>
      </dsp:txXfrm>
    </dsp:sp>
    <dsp:sp modelId="{E43251A1-F097-2B4F-828C-00A7C468549B}">
      <dsp:nvSpPr>
        <dsp:cNvPr id="0" name=""/>
        <dsp:cNvSpPr/>
      </dsp:nvSpPr>
      <dsp:spPr>
        <a:xfrm>
          <a:off x="1401820" y="797583"/>
          <a:ext cx="1728097" cy="172809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GB" sz="900" kern="1200"/>
            <a:t>Gaining visibility and increasing my connections</a:t>
          </a:r>
        </a:p>
      </dsp:txBody>
      <dsp:txXfrm>
        <a:off x="1534751" y="996979"/>
        <a:ext cx="664652" cy="132930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2D6F51E14C348AB9C308D910549D0" ma:contentTypeVersion="15" ma:contentTypeDescription="Create a new document." ma:contentTypeScope="" ma:versionID="ff23158a9df8371a4af98f14f629565e">
  <xsd:schema xmlns:xsd="http://www.w3.org/2001/XMLSchema" xmlns:xs="http://www.w3.org/2001/XMLSchema" xmlns:p="http://schemas.microsoft.com/office/2006/metadata/properties" xmlns:ns2="80317770-fc11-4741-bce2-239c0d249e30" xmlns:ns3="b605b6b6-8364-469d-8d5f-0fd82433a602" targetNamespace="http://schemas.microsoft.com/office/2006/metadata/properties" ma:root="true" ma:fieldsID="21d50984289ab444d46a4cdbd4a66f85" ns2:_="" ns3:_="">
    <xsd:import namespace="80317770-fc11-4741-bce2-239c0d249e30"/>
    <xsd:import namespace="b605b6b6-8364-469d-8d5f-0fd82433a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7770-fc11-4741-bce2-239c0d249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5b6b6-8364-469d-8d5f-0fd82433a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2d523-2779-451a-acd3-a6527896f758}" ma:internalName="TaxCatchAll" ma:showField="CatchAllData" ma:web="b605b6b6-8364-469d-8d5f-0fd82433a6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17770-fc11-4741-bce2-239c0d249e30">
      <Terms xmlns="http://schemas.microsoft.com/office/infopath/2007/PartnerControls"/>
    </lcf76f155ced4ddcb4097134ff3c332f>
    <TaxCatchAll xmlns="b605b6b6-8364-469d-8d5f-0fd82433a602" xsi:nil="true"/>
  </documentManagement>
</p:properties>
</file>

<file path=customXml/itemProps1.xml><?xml version="1.0" encoding="utf-8"?>
<ds:datastoreItem xmlns:ds="http://schemas.openxmlformats.org/officeDocument/2006/customXml" ds:itemID="{3D18B19C-E68A-40BF-AFCF-02FCB7FAC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17770-fc11-4741-bce2-239c0d249e30"/>
    <ds:schemaRef ds:uri="b605b6b6-8364-469d-8d5f-0fd82433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7601A-6546-42D6-9ADB-C1F7BDDD0D16}">
  <ds:schemaRefs>
    <ds:schemaRef ds:uri="http://schemas.microsoft.com/sharepoint/v3/contenttype/forms"/>
  </ds:schemaRefs>
</ds:datastoreItem>
</file>

<file path=customXml/itemProps3.xml><?xml version="1.0" encoding="utf-8"?>
<ds:datastoreItem xmlns:ds="http://schemas.openxmlformats.org/officeDocument/2006/customXml" ds:itemID="{6D4BDA0B-69E6-45C5-813B-E6F2252433B7}">
  <ds:schemaRefs>
    <ds:schemaRef ds:uri="http://www.w3.org/XML/1998/namespace"/>
    <ds:schemaRef ds:uri="http://schemas.microsoft.com/office/2006/documentManagement/types"/>
    <ds:schemaRef ds:uri="http://purl.org/dc/terms/"/>
    <ds:schemaRef ds:uri="http://purl.org/dc/dcmitype/"/>
    <ds:schemaRef ds:uri="b605b6b6-8364-469d-8d5f-0fd82433a602"/>
    <ds:schemaRef ds:uri="80317770-fc11-4741-bce2-239c0d249e3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Wilson</dc:creator>
  <cp:keywords/>
  <dc:description/>
  <cp:lastModifiedBy>Birch, Amy</cp:lastModifiedBy>
  <cp:revision>2</cp:revision>
  <dcterms:created xsi:type="dcterms:W3CDTF">2024-05-24T08:56:00Z</dcterms:created>
  <dcterms:modified xsi:type="dcterms:W3CDTF">2024-05-24T08:56:00Z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0x01010048A2D6F51E14C348AB9C308D910549D0</vt:lpwstr>
  </property>
  <property fmtid="{D5CDD505-2E9C-101B-9397-08002B2CF9AE}" pid="3" name="MediaServiceImageTags">
    <vt:lpwstr/>
  </property>
</Properties>
</file>